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F2414" w14:textId="36C2B84F" w:rsidR="009A31BC" w:rsidRPr="009C3CC5" w:rsidRDefault="009A31BC" w:rsidP="006B171F">
      <w:pPr>
        <w:spacing w:line="254" w:lineRule="auto"/>
        <w:jc w:val="center"/>
        <w:rPr>
          <w:b/>
          <w:bCs/>
          <w:sz w:val="26"/>
          <w:szCs w:val="26"/>
          <w:u w:val="single"/>
        </w:rPr>
      </w:pPr>
      <w:r w:rsidRPr="009C3CC5">
        <w:rPr>
          <w:b/>
          <w:bCs/>
          <w:sz w:val="26"/>
          <w:szCs w:val="26"/>
          <w:u w:val="single"/>
        </w:rPr>
        <w:t>Svatí nás inspirují</w:t>
      </w:r>
    </w:p>
    <w:p w14:paraId="3CA7CE76" w14:textId="291B9411" w:rsidR="009A31BC" w:rsidRPr="009C3CC5" w:rsidRDefault="00074594" w:rsidP="006B171F">
      <w:pPr>
        <w:spacing w:line="254" w:lineRule="auto"/>
        <w:jc w:val="center"/>
        <w:rPr>
          <w:b/>
          <w:bCs/>
          <w:sz w:val="26"/>
          <w:szCs w:val="26"/>
        </w:rPr>
      </w:pPr>
      <w:r>
        <w:rPr>
          <w:b/>
          <w:bCs/>
          <w:sz w:val="26"/>
          <w:szCs w:val="26"/>
        </w:rPr>
        <w:t>Březen</w:t>
      </w:r>
      <w:r w:rsidR="009A31BC" w:rsidRPr="009C3CC5">
        <w:rPr>
          <w:b/>
          <w:bCs/>
          <w:sz w:val="26"/>
          <w:szCs w:val="26"/>
        </w:rPr>
        <w:t xml:space="preserve"> 202</w:t>
      </w:r>
      <w:r w:rsidR="009A31BC">
        <w:rPr>
          <w:b/>
          <w:bCs/>
          <w:sz w:val="26"/>
          <w:szCs w:val="26"/>
        </w:rPr>
        <w:t>6</w:t>
      </w:r>
    </w:p>
    <w:p w14:paraId="7C503E7D" w14:textId="0DA5E7FF" w:rsidR="009A31BC" w:rsidRPr="00181960" w:rsidRDefault="009A31BC" w:rsidP="006B171F">
      <w:pPr>
        <w:spacing w:line="254" w:lineRule="auto"/>
        <w:contextualSpacing/>
        <w:jc w:val="both"/>
        <w:rPr>
          <w:sz w:val="12"/>
          <w:szCs w:val="12"/>
        </w:rPr>
      </w:pPr>
    </w:p>
    <w:p w14:paraId="023F8EB2" w14:textId="14C4E464" w:rsidR="00F8638D" w:rsidRPr="00F8638D" w:rsidRDefault="00DA1188" w:rsidP="00F8638D">
      <w:pPr>
        <w:spacing w:line="254" w:lineRule="auto"/>
        <w:contextualSpacing/>
        <w:jc w:val="both"/>
        <w:rPr>
          <w:b/>
          <w:bCs/>
          <w:sz w:val="26"/>
          <w:szCs w:val="26"/>
        </w:rPr>
      </w:pPr>
      <w:r>
        <w:rPr>
          <w:noProof/>
        </w:rPr>
        <w:drawing>
          <wp:anchor distT="0" distB="0" distL="114300" distR="114300" simplePos="0" relativeHeight="251658240" behindDoc="1" locked="0" layoutInCell="1" allowOverlap="1" wp14:anchorId="23DF3E8B" wp14:editId="61FFDE11">
            <wp:simplePos x="0" y="0"/>
            <wp:positionH relativeFrom="column">
              <wp:posOffset>4223385</wp:posOffset>
            </wp:positionH>
            <wp:positionV relativeFrom="paragraph">
              <wp:posOffset>8890</wp:posOffset>
            </wp:positionV>
            <wp:extent cx="1921510" cy="2409190"/>
            <wp:effectExtent l="0" t="0" r="2540" b="0"/>
            <wp:wrapTight wrapText="bothSides">
              <wp:wrapPolygon edited="0">
                <wp:start x="0" y="0"/>
                <wp:lineTo x="0" y="21349"/>
                <wp:lineTo x="21414" y="21349"/>
                <wp:lineTo x="21414" y="0"/>
                <wp:lineTo x="0" y="0"/>
              </wp:wrapPolygon>
            </wp:wrapTight>
            <wp:docPr id="96362491" name="Obrázek 5" descr="sv. Kunigunda (Kunhu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v. Kunigunda (Kunhuta)"/>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4888"/>
                    <a:stretch>
                      <a:fillRect/>
                    </a:stretch>
                  </pic:blipFill>
                  <pic:spPr bwMode="auto">
                    <a:xfrm>
                      <a:off x="0" y="0"/>
                      <a:ext cx="1921510" cy="2409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25E5" w:rsidRPr="00FB25E5">
        <w:rPr>
          <w:b/>
          <w:bCs/>
          <w:sz w:val="26"/>
          <w:szCs w:val="26"/>
        </w:rPr>
        <w:t>1</w:t>
      </w:r>
      <w:r w:rsidR="00FB25E5" w:rsidRPr="00FB25E5">
        <w:rPr>
          <w:b/>
          <w:bCs/>
          <w:sz w:val="26"/>
          <w:szCs w:val="26"/>
        </w:rPr>
        <w:tab/>
      </w:r>
      <w:r w:rsidR="00F8638D" w:rsidRPr="00F8638D">
        <w:rPr>
          <w:b/>
          <w:bCs/>
          <w:sz w:val="26"/>
          <w:szCs w:val="26"/>
        </w:rPr>
        <w:t xml:space="preserve">Sv. Kunhuta (Kunigunda) </w:t>
      </w:r>
    </w:p>
    <w:p w14:paraId="6BDD2424" w14:textId="6C5ECC4E" w:rsidR="00FB25E5" w:rsidRDefault="00FB25E5" w:rsidP="006B171F">
      <w:pPr>
        <w:spacing w:line="254" w:lineRule="auto"/>
        <w:contextualSpacing/>
        <w:jc w:val="both"/>
        <w:rPr>
          <w:sz w:val="26"/>
          <w:szCs w:val="26"/>
        </w:rPr>
      </w:pPr>
      <w:r>
        <w:rPr>
          <w:sz w:val="26"/>
          <w:szCs w:val="26"/>
        </w:rPr>
        <w:t>1. 1</w:t>
      </w:r>
      <w:r>
        <w:rPr>
          <w:sz w:val="26"/>
          <w:szCs w:val="26"/>
        </w:rPr>
        <w:tab/>
        <w:t xml:space="preserve">Ze života sv. </w:t>
      </w:r>
      <w:r w:rsidR="00F8638D">
        <w:rPr>
          <w:sz w:val="26"/>
          <w:szCs w:val="26"/>
        </w:rPr>
        <w:t xml:space="preserve">Kunhuty </w:t>
      </w:r>
    </w:p>
    <w:p w14:paraId="367A7726" w14:textId="77777777" w:rsidR="00DE1420" w:rsidRDefault="00FB25E5" w:rsidP="00DE1420">
      <w:pPr>
        <w:spacing w:line="259" w:lineRule="auto"/>
        <w:contextualSpacing/>
        <w:jc w:val="both"/>
        <w:rPr>
          <w:b/>
          <w:bCs/>
          <w:sz w:val="26"/>
          <w:szCs w:val="26"/>
        </w:rPr>
      </w:pPr>
      <w:r>
        <w:rPr>
          <w:sz w:val="26"/>
          <w:szCs w:val="26"/>
        </w:rPr>
        <w:t xml:space="preserve">1. 2 </w:t>
      </w:r>
      <w:r>
        <w:rPr>
          <w:sz w:val="26"/>
          <w:szCs w:val="26"/>
        </w:rPr>
        <w:tab/>
        <w:t xml:space="preserve">Biblické světlo: </w:t>
      </w:r>
      <w:r w:rsidR="00DE1420" w:rsidRPr="00DE1420">
        <w:rPr>
          <w:sz w:val="26"/>
          <w:szCs w:val="26"/>
        </w:rPr>
        <w:t>"Moc, která slouží"</w:t>
      </w:r>
    </w:p>
    <w:p w14:paraId="04A7B2D0" w14:textId="5279637A" w:rsidR="00FB25E5" w:rsidRDefault="00FB25E5" w:rsidP="00DE1420">
      <w:pPr>
        <w:spacing w:line="259" w:lineRule="auto"/>
        <w:contextualSpacing/>
        <w:jc w:val="both"/>
        <w:rPr>
          <w:sz w:val="26"/>
          <w:szCs w:val="26"/>
        </w:rPr>
      </w:pPr>
      <w:r>
        <w:rPr>
          <w:sz w:val="26"/>
          <w:szCs w:val="26"/>
        </w:rPr>
        <w:t xml:space="preserve">1. 3 </w:t>
      </w:r>
      <w:r>
        <w:rPr>
          <w:sz w:val="26"/>
          <w:szCs w:val="26"/>
        </w:rPr>
        <w:tab/>
        <w:t xml:space="preserve">Jak žít odkaz sv. </w:t>
      </w:r>
      <w:r w:rsidR="0023285C">
        <w:rPr>
          <w:sz w:val="26"/>
          <w:szCs w:val="26"/>
        </w:rPr>
        <w:t>Kunhut</w:t>
      </w:r>
      <w:r w:rsidR="00F8638D">
        <w:rPr>
          <w:sz w:val="26"/>
          <w:szCs w:val="26"/>
        </w:rPr>
        <w:t>y</w:t>
      </w:r>
      <w:r>
        <w:rPr>
          <w:sz w:val="26"/>
          <w:szCs w:val="26"/>
        </w:rPr>
        <w:t xml:space="preserve"> dnes?</w:t>
      </w:r>
    </w:p>
    <w:p w14:paraId="5D652AA0" w14:textId="75E43106" w:rsidR="006B171F" w:rsidRPr="00C11735" w:rsidRDefault="00DA1188" w:rsidP="006B171F">
      <w:pPr>
        <w:spacing w:line="254" w:lineRule="auto"/>
        <w:contextualSpacing/>
        <w:jc w:val="both"/>
        <w:rPr>
          <w:i/>
          <w:iCs/>
        </w:rPr>
      </w:pPr>
      <w:r w:rsidRPr="00C11735">
        <w:rPr>
          <w:i/>
          <w:iCs/>
        </w:rPr>
        <w:t xml:space="preserve">Obr.: sv. Jindřich II. a sv. Kunhuta </w:t>
      </w:r>
    </w:p>
    <w:p w14:paraId="01FCA5C5" w14:textId="79AF7EF8" w:rsidR="00C75CA9" w:rsidRDefault="00C75CA9" w:rsidP="006B171F">
      <w:pPr>
        <w:spacing w:line="254" w:lineRule="auto"/>
        <w:contextualSpacing/>
        <w:jc w:val="both"/>
        <w:rPr>
          <w:sz w:val="26"/>
          <w:szCs w:val="26"/>
        </w:rPr>
      </w:pPr>
    </w:p>
    <w:p w14:paraId="435CB694" w14:textId="562C6AEF" w:rsidR="009A31BC" w:rsidRPr="000E42F0" w:rsidRDefault="00FB25E5" w:rsidP="006B171F">
      <w:pPr>
        <w:spacing w:line="259" w:lineRule="auto"/>
        <w:contextualSpacing/>
        <w:jc w:val="both"/>
        <w:rPr>
          <w:b/>
          <w:bCs/>
          <w:sz w:val="26"/>
          <w:szCs w:val="26"/>
        </w:rPr>
      </w:pPr>
      <w:r>
        <w:rPr>
          <w:b/>
          <w:bCs/>
          <w:sz w:val="26"/>
          <w:szCs w:val="26"/>
        </w:rPr>
        <w:t>2</w:t>
      </w:r>
      <w:r w:rsidR="009A31BC" w:rsidRPr="000E42F0">
        <w:rPr>
          <w:b/>
          <w:bCs/>
          <w:sz w:val="26"/>
          <w:szCs w:val="26"/>
        </w:rPr>
        <w:tab/>
        <w:t xml:space="preserve">Sv. </w:t>
      </w:r>
      <w:r w:rsidR="00DE1420">
        <w:rPr>
          <w:b/>
          <w:bCs/>
          <w:sz w:val="26"/>
          <w:szCs w:val="26"/>
        </w:rPr>
        <w:t>Mikuláš z Flüe</w:t>
      </w:r>
    </w:p>
    <w:p w14:paraId="74E3643C" w14:textId="259DFCB3" w:rsidR="009A31BC" w:rsidRDefault="00FB25E5" w:rsidP="006B171F">
      <w:pPr>
        <w:spacing w:line="259" w:lineRule="auto"/>
        <w:contextualSpacing/>
        <w:jc w:val="both"/>
        <w:rPr>
          <w:sz w:val="26"/>
          <w:szCs w:val="26"/>
        </w:rPr>
      </w:pPr>
      <w:r>
        <w:rPr>
          <w:sz w:val="26"/>
          <w:szCs w:val="26"/>
        </w:rPr>
        <w:t>2</w:t>
      </w:r>
      <w:r w:rsidR="009A31BC">
        <w:rPr>
          <w:sz w:val="26"/>
          <w:szCs w:val="26"/>
        </w:rPr>
        <w:t>. 1</w:t>
      </w:r>
      <w:r w:rsidR="009A31BC">
        <w:rPr>
          <w:sz w:val="26"/>
          <w:szCs w:val="26"/>
        </w:rPr>
        <w:tab/>
        <w:t xml:space="preserve">Ze života sv. </w:t>
      </w:r>
      <w:r w:rsidR="00074594">
        <w:rPr>
          <w:sz w:val="26"/>
          <w:szCs w:val="26"/>
        </w:rPr>
        <w:t>Mikuláše z Flüe</w:t>
      </w:r>
    </w:p>
    <w:p w14:paraId="7F4239C4" w14:textId="117CDD98" w:rsidR="009A31BC" w:rsidRDefault="00FB25E5" w:rsidP="006B171F">
      <w:pPr>
        <w:spacing w:line="259" w:lineRule="auto"/>
        <w:contextualSpacing/>
        <w:jc w:val="both"/>
        <w:rPr>
          <w:sz w:val="26"/>
          <w:szCs w:val="26"/>
        </w:rPr>
      </w:pPr>
      <w:r>
        <w:rPr>
          <w:sz w:val="26"/>
          <w:szCs w:val="26"/>
        </w:rPr>
        <w:t>2</w:t>
      </w:r>
      <w:r w:rsidR="009A31BC">
        <w:rPr>
          <w:sz w:val="26"/>
          <w:szCs w:val="26"/>
        </w:rPr>
        <w:t>. 2</w:t>
      </w:r>
      <w:r w:rsidR="009A31BC">
        <w:rPr>
          <w:sz w:val="26"/>
          <w:szCs w:val="26"/>
        </w:rPr>
        <w:tab/>
        <w:t xml:space="preserve">Biblické světlo: </w:t>
      </w:r>
      <w:r w:rsidR="00B67463" w:rsidRPr="001D1095">
        <w:rPr>
          <w:sz w:val="26"/>
          <w:szCs w:val="26"/>
        </w:rPr>
        <w:t>„Ticho, které rodí mír“</w:t>
      </w:r>
    </w:p>
    <w:p w14:paraId="5EE82769" w14:textId="2675301B" w:rsidR="009A31BC" w:rsidRDefault="00FB25E5" w:rsidP="006B171F">
      <w:pPr>
        <w:spacing w:line="259" w:lineRule="auto"/>
        <w:contextualSpacing/>
        <w:jc w:val="both"/>
        <w:rPr>
          <w:sz w:val="26"/>
          <w:szCs w:val="26"/>
        </w:rPr>
      </w:pPr>
      <w:r>
        <w:rPr>
          <w:sz w:val="26"/>
          <w:szCs w:val="26"/>
        </w:rPr>
        <w:t>2</w:t>
      </w:r>
      <w:r w:rsidR="009A31BC">
        <w:rPr>
          <w:sz w:val="26"/>
          <w:szCs w:val="26"/>
        </w:rPr>
        <w:t>. 3</w:t>
      </w:r>
      <w:r w:rsidR="009A31BC">
        <w:rPr>
          <w:sz w:val="26"/>
          <w:szCs w:val="26"/>
        </w:rPr>
        <w:tab/>
      </w:r>
      <w:r w:rsidR="009A31BC" w:rsidRPr="009A31BC">
        <w:rPr>
          <w:sz w:val="26"/>
          <w:szCs w:val="26"/>
        </w:rPr>
        <w:t xml:space="preserve">Jak žít odkaz sv. </w:t>
      </w:r>
      <w:r w:rsidR="00074594">
        <w:rPr>
          <w:sz w:val="26"/>
          <w:szCs w:val="26"/>
        </w:rPr>
        <w:t>Mikuláše</w:t>
      </w:r>
      <w:r w:rsidR="00AB25C4">
        <w:rPr>
          <w:sz w:val="26"/>
          <w:szCs w:val="26"/>
        </w:rPr>
        <w:t xml:space="preserve"> z Flüe</w:t>
      </w:r>
      <w:r w:rsidR="009A31BC" w:rsidRPr="009A31BC">
        <w:rPr>
          <w:sz w:val="26"/>
          <w:szCs w:val="26"/>
        </w:rPr>
        <w:t xml:space="preserve"> dnes?</w:t>
      </w:r>
    </w:p>
    <w:p w14:paraId="63E6CC79" w14:textId="088849EF" w:rsidR="009A31BC" w:rsidRDefault="00E24807" w:rsidP="006B171F">
      <w:pPr>
        <w:spacing w:line="259" w:lineRule="auto"/>
        <w:contextualSpacing/>
        <w:jc w:val="both"/>
        <w:rPr>
          <w:sz w:val="26"/>
          <w:szCs w:val="26"/>
        </w:rPr>
      </w:pPr>
      <w:r w:rsidRPr="00E24807">
        <w:rPr>
          <w:sz w:val="26"/>
          <w:szCs w:val="26"/>
        </w:rPr>
        <w:t>2. 4</w:t>
      </w:r>
      <w:r w:rsidRPr="00E24807">
        <w:rPr>
          <w:sz w:val="26"/>
          <w:szCs w:val="26"/>
        </w:rPr>
        <w:tab/>
        <w:t>Ke zhlédnutí o sv. Mikuláši z</w:t>
      </w:r>
      <w:r>
        <w:rPr>
          <w:sz w:val="26"/>
          <w:szCs w:val="26"/>
        </w:rPr>
        <w:t> </w:t>
      </w:r>
      <w:r w:rsidRPr="00E24807">
        <w:rPr>
          <w:sz w:val="26"/>
          <w:szCs w:val="26"/>
        </w:rPr>
        <w:t>Flüe</w:t>
      </w:r>
    </w:p>
    <w:p w14:paraId="43E45782" w14:textId="736AA8F4" w:rsidR="00E24807" w:rsidRDefault="00E24807" w:rsidP="006B171F">
      <w:pPr>
        <w:spacing w:line="259" w:lineRule="auto"/>
        <w:contextualSpacing/>
        <w:jc w:val="both"/>
        <w:rPr>
          <w:sz w:val="26"/>
          <w:szCs w:val="26"/>
        </w:rPr>
      </w:pPr>
    </w:p>
    <w:p w14:paraId="3B29B01A" w14:textId="4B47F596" w:rsidR="006C2628" w:rsidRDefault="00C82377" w:rsidP="00AC7E97">
      <w:pPr>
        <w:spacing w:line="259" w:lineRule="auto"/>
        <w:contextualSpacing/>
        <w:jc w:val="center"/>
        <w:rPr>
          <w:sz w:val="26"/>
          <w:szCs w:val="26"/>
        </w:rPr>
      </w:pPr>
      <w:r w:rsidRPr="00C82377">
        <w:rPr>
          <w:noProof/>
          <w:sz w:val="26"/>
          <w:szCs w:val="26"/>
        </w:rPr>
        <w:drawing>
          <wp:inline distT="0" distB="0" distL="0" distR="0" wp14:anchorId="342BDB0B" wp14:editId="3B79D30B">
            <wp:extent cx="1343025" cy="2177069"/>
            <wp:effectExtent l="0" t="0" r="0" b="0"/>
            <wp:docPr id="1473603670" name="Obrázek 3" descr="Mikuláš (Niklaus) z Flüe, pustovník : Životopisy svätý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ikuláš (Niklaus) z Flüe, pustovník : Životopisy svätý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7485" cy="2184298"/>
                    </a:xfrm>
                    <a:prstGeom prst="rect">
                      <a:avLst/>
                    </a:prstGeom>
                    <a:noFill/>
                    <a:ln>
                      <a:noFill/>
                    </a:ln>
                  </pic:spPr>
                </pic:pic>
              </a:graphicData>
            </a:graphic>
          </wp:inline>
        </w:drawing>
      </w:r>
      <w:r w:rsidR="00AC7E97">
        <w:rPr>
          <w:sz w:val="26"/>
          <w:szCs w:val="26"/>
        </w:rPr>
        <w:t xml:space="preserve">           </w:t>
      </w:r>
      <w:r w:rsidR="006C2628">
        <w:rPr>
          <w:noProof/>
        </w:rPr>
        <w:drawing>
          <wp:inline distT="0" distB="0" distL="0" distR="0" wp14:anchorId="5A8BDB68" wp14:editId="481871C4">
            <wp:extent cx="2857500" cy="2162175"/>
            <wp:effectExtent l="0" t="0" r="0" b="9525"/>
            <wp:docPr id="810875678" name="Obrázek 1" descr="Kaplnka na mieste pustovne sv. Mikuláš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aplnka na mieste pustovne sv. Mikuláš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162175"/>
                    </a:xfrm>
                    <a:prstGeom prst="rect">
                      <a:avLst/>
                    </a:prstGeom>
                    <a:noFill/>
                    <a:ln>
                      <a:noFill/>
                    </a:ln>
                  </pic:spPr>
                </pic:pic>
              </a:graphicData>
            </a:graphic>
          </wp:inline>
        </w:drawing>
      </w:r>
    </w:p>
    <w:p w14:paraId="2EC1E692" w14:textId="77777777" w:rsidR="009206E6" w:rsidRPr="009206E6" w:rsidRDefault="009206E6" w:rsidP="006B171F">
      <w:pPr>
        <w:spacing w:line="259" w:lineRule="auto"/>
        <w:contextualSpacing/>
        <w:jc w:val="both"/>
        <w:rPr>
          <w:sz w:val="8"/>
          <w:szCs w:val="8"/>
        </w:rPr>
      </w:pPr>
    </w:p>
    <w:p w14:paraId="2A884C5A" w14:textId="178E7FF3" w:rsidR="006C2628" w:rsidRPr="00C11735" w:rsidRDefault="00AC7E97" w:rsidP="006B171F">
      <w:pPr>
        <w:spacing w:line="259" w:lineRule="auto"/>
        <w:contextualSpacing/>
        <w:jc w:val="both"/>
        <w:rPr>
          <w:i/>
          <w:iCs/>
        </w:rPr>
      </w:pPr>
      <w:r w:rsidRPr="00C11735">
        <w:rPr>
          <w:i/>
          <w:iCs/>
        </w:rPr>
        <w:t>1. obr.: o</w:t>
      </w:r>
      <w:r w:rsidR="00C82377" w:rsidRPr="00C11735">
        <w:rPr>
          <w:i/>
          <w:iCs/>
        </w:rPr>
        <w:t>ltářní obraz</w:t>
      </w:r>
      <w:r w:rsidR="00F74BB0" w:rsidRPr="00C11735">
        <w:rPr>
          <w:i/>
          <w:iCs/>
        </w:rPr>
        <w:t xml:space="preserve"> z r. 1492, </w:t>
      </w:r>
      <w:r w:rsidRPr="00C11735">
        <w:rPr>
          <w:i/>
          <w:iCs/>
        </w:rPr>
        <w:t>M</w:t>
      </w:r>
      <w:r w:rsidR="00F74BB0" w:rsidRPr="00C11735">
        <w:rPr>
          <w:i/>
          <w:iCs/>
        </w:rPr>
        <w:t xml:space="preserve">uzeum </w:t>
      </w:r>
      <w:r w:rsidR="009A163C">
        <w:rPr>
          <w:i/>
          <w:iCs/>
        </w:rPr>
        <w:t>b</w:t>
      </w:r>
      <w:r w:rsidRPr="00C11735">
        <w:rPr>
          <w:i/>
          <w:iCs/>
        </w:rPr>
        <w:t>ratra Klause v Sachseln</w:t>
      </w:r>
      <w:r w:rsidR="00B97626">
        <w:rPr>
          <w:i/>
          <w:iCs/>
        </w:rPr>
        <w:t>u</w:t>
      </w:r>
      <w:r w:rsidRPr="00C11735">
        <w:rPr>
          <w:i/>
          <w:iCs/>
        </w:rPr>
        <w:t xml:space="preserve">; 2. obr.:  </w:t>
      </w:r>
      <w:r w:rsidR="006C2628" w:rsidRPr="00C11735">
        <w:rPr>
          <w:i/>
          <w:iCs/>
        </w:rPr>
        <w:t>Kaplička</w:t>
      </w:r>
      <w:r w:rsidR="009A422A" w:rsidRPr="00C11735">
        <w:rPr>
          <w:i/>
          <w:iCs/>
        </w:rPr>
        <w:t xml:space="preserve"> s</w:t>
      </w:r>
      <w:r w:rsidR="009A4397" w:rsidRPr="00C11735">
        <w:rPr>
          <w:i/>
          <w:iCs/>
        </w:rPr>
        <w:t> </w:t>
      </w:r>
      <w:r w:rsidR="009A422A" w:rsidRPr="00C11735">
        <w:rPr>
          <w:i/>
          <w:iCs/>
        </w:rPr>
        <w:t>poustevnou</w:t>
      </w:r>
      <w:r w:rsidR="009A4397" w:rsidRPr="00C11735">
        <w:rPr>
          <w:i/>
          <w:iCs/>
        </w:rPr>
        <w:t xml:space="preserve"> sv. Mikuláše z Flüe</w:t>
      </w:r>
    </w:p>
    <w:p w14:paraId="1CA88747" w14:textId="77777777" w:rsidR="00AC7E97" w:rsidRDefault="00AC7E97" w:rsidP="00DE1420">
      <w:pPr>
        <w:spacing w:line="259" w:lineRule="auto"/>
        <w:contextualSpacing/>
        <w:jc w:val="both"/>
        <w:rPr>
          <w:b/>
          <w:bCs/>
          <w:sz w:val="26"/>
          <w:szCs w:val="26"/>
        </w:rPr>
      </w:pPr>
    </w:p>
    <w:p w14:paraId="6D30E658" w14:textId="77777777" w:rsidR="007E1B55" w:rsidRDefault="00A75884" w:rsidP="00DE1420">
      <w:pPr>
        <w:spacing w:line="259" w:lineRule="auto"/>
        <w:contextualSpacing/>
        <w:jc w:val="both"/>
        <w:rPr>
          <w:b/>
          <w:bCs/>
          <w:sz w:val="26"/>
          <w:szCs w:val="26"/>
        </w:rPr>
      </w:pPr>
      <w:r>
        <w:rPr>
          <w:b/>
          <w:bCs/>
          <w:sz w:val="26"/>
          <w:szCs w:val="26"/>
        </w:rPr>
        <w:t>3</w:t>
      </w:r>
      <w:r w:rsidR="00DE1420" w:rsidRPr="000E42F0">
        <w:rPr>
          <w:b/>
          <w:bCs/>
          <w:sz w:val="26"/>
          <w:szCs w:val="26"/>
        </w:rPr>
        <w:tab/>
      </w:r>
      <w:r w:rsidR="007E1B55" w:rsidRPr="007E1B55">
        <w:rPr>
          <w:b/>
          <w:bCs/>
          <w:sz w:val="26"/>
          <w:szCs w:val="26"/>
        </w:rPr>
        <w:t xml:space="preserve">Bl. Natálie Tułasiewicz </w:t>
      </w:r>
    </w:p>
    <w:p w14:paraId="2D90275B" w14:textId="224460A2" w:rsidR="00DE1420" w:rsidRDefault="00A75884" w:rsidP="00DE1420">
      <w:pPr>
        <w:spacing w:line="259" w:lineRule="auto"/>
        <w:contextualSpacing/>
        <w:jc w:val="both"/>
        <w:rPr>
          <w:sz w:val="26"/>
          <w:szCs w:val="26"/>
        </w:rPr>
      </w:pPr>
      <w:r>
        <w:rPr>
          <w:sz w:val="26"/>
          <w:szCs w:val="26"/>
        </w:rPr>
        <w:t>3</w:t>
      </w:r>
      <w:r w:rsidR="00DE1420">
        <w:rPr>
          <w:sz w:val="26"/>
          <w:szCs w:val="26"/>
        </w:rPr>
        <w:t>. 1</w:t>
      </w:r>
      <w:r w:rsidR="00DE1420">
        <w:rPr>
          <w:sz w:val="26"/>
          <w:szCs w:val="26"/>
        </w:rPr>
        <w:tab/>
        <w:t xml:space="preserve">Ze života </w:t>
      </w:r>
      <w:r w:rsidR="007E1B55">
        <w:rPr>
          <w:sz w:val="26"/>
          <w:szCs w:val="26"/>
        </w:rPr>
        <w:t>b</w:t>
      </w:r>
      <w:r w:rsidR="007E1B55" w:rsidRPr="004071EE">
        <w:rPr>
          <w:sz w:val="26"/>
          <w:szCs w:val="26"/>
        </w:rPr>
        <w:t>l. Nat</w:t>
      </w:r>
      <w:r w:rsidR="007E1B55">
        <w:rPr>
          <w:sz w:val="26"/>
          <w:szCs w:val="26"/>
        </w:rPr>
        <w:t>á</w:t>
      </w:r>
      <w:r w:rsidR="007E1B55" w:rsidRPr="004071EE">
        <w:rPr>
          <w:sz w:val="26"/>
          <w:szCs w:val="26"/>
        </w:rPr>
        <w:t>li</w:t>
      </w:r>
      <w:r w:rsidR="007E1B55">
        <w:rPr>
          <w:sz w:val="26"/>
          <w:szCs w:val="26"/>
        </w:rPr>
        <w:t>e</w:t>
      </w:r>
      <w:r w:rsidR="007E1B55" w:rsidRPr="004071EE">
        <w:rPr>
          <w:sz w:val="26"/>
          <w:szCs w:val="26"/>
        </w:rPr>
        <w:t xml:space="preserve"> Tułasiewicz</w:t>
      </w:r>
    </w:p>
    <w:p w14:paraId="0E428F53" w14:textId="29686814" w:rsidR="00DE1420" w:rsidRDefault="00A75884" w:rsidP="00DE1420">
      <w:pPr>
        <w:spacing w:line="259" w:lineRule="auto"/>
        <w:contextualSpacing/>
        <w:jc w:val="both"/>
        <w:rPr>
          <w:sz w:val="26"/>
          <w:szCs w:val="26"/>
        </w:rPr>
      </w:pPr>
      <w:r>
        <w:rPr>
          <w:sz w:val="26"/>
          <w:szCs w:val="26"/>
        </w:rPr>
        <w:t>3</w:t>
      </w:r>
      <w:r w:rsidR="00DE1420">
        <w:rPr>
          <w:sz w:val="26"/>
          <w:szCs w:val="26"/>
        </w:rPr>
        <w:t>. 2</w:t>
      </w:r>
      <w:r w:rsidR="00DE1420">
        <w:rPr>
          <w:sz w:val="26"/>
          <w:szCs w:val="26"/>
        </w:rPr>
        <w:tab/>
        <w:t xml:space="preserve">Biblické světlo: </w:t>
      </w:r>
      <w:r w:rsidR="00B67463">
        <w:rPr>
          <w:sz w:val="26"/>
          <w:szCs w:val="26"/>
        </w:rPr>
        <w:t>„</w:t>
      </w:r>
      <w:r w:rsidR="00C07DA2">
        <w:rPr>
          <w:sz w:val="26"/>
          <w:szCs w:val="26"/>
        </w:rPr>
        <w:t>Být solí země</w:t>
      </w:r>
      <w:r w:rsidR="00B67463">
        <w:rPr>
          <w:sz w:val="26"/>
          <w:szCs w:val="26"/>
        </w:rPr>
        <w:t>“</w:t>
      </w:r>
    </w:p>
    <w:p w14:paraId="2A811EA6" w14:textId="5DE08FA0" w:rsidR="00DE1420" w:rsidRDefault="00C11735" w:rsidP="00DE1420">
      <w:pPr>
        <w:spacing w:line="259" w:lineRule="auto"/>
        <w:contextualSpacing/>
        <w:jc w:val="both"/>
        <w:rPr>
          <w:sz w:val="26"/>
          <w:szCs w:val="26"/>
        </w:rPr>
      </w:pPr>
      <w:r>
        <w:rPr>
          <w:noProof/>
        </w:rPr>
        <w:drawing>
          <wp:anchor distT="0" distB="0" distL="114300" distR="114300" simplePos="0" relativeHeight="251660288" behindDoc="1" locked="0" layoutInCell="1" allowOverlap="1" wp14:anchorId="003F6E5B" wp14:editId="5CF0B67F">
            <wp:simplePos x="0" y="0"/>
            <wp:positionH relativeFrom="column">
              <wp:posOffset>4299585</wp:posOffset>
            </wp:positionH>
            <wp:positionV relativeFrom="paragraph">
              <wp:posOffset>-232410</wp:posOffset>
            </wp:positionV>
            <wp:extent cx="1743075" cy="2619375"/>
            <wp:effectExtent l="0" t="0" r="9525" b="9525"/>
            <wp:wrapTight wrapText="bothSides">
              <wp:wrapPolygon edited="0">
                <wp:start x="0" y="0"/>
                <wp:lineTo x="0" y="21521"/>
                <wp:lineTo x="21482" y="21521"/>
                <wp:lineTo x="21482" y="0"/>
                <wp:lineTo x="0" y="0"/>
              </wp:wrapPolygon>
            </wp:wrapTight>
            <wp:docPr id="30701640" name="Obrázek 9" descr="Blessed Natalia Tulasiewicz d. on 3/31/45 in the gas chamber of Ravensbruck  concentration camp. A young Polish teacher and Catholic laywoman she had  felt a deep calling to serve God in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lessed Natalia Tulasiewicz d. on 3/31/45 in the gas chamber of Ravensbruck  concentration camp. A young Polish teacher and Catholic laywoman she had  felt a deep calling to serve God in th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5884">
        <w:rPr>
          <w:sz w:val="26"/>
          <w:szCs w:val="26"/>
        </w:rPr>
        <w:t>3</w:t>
      </w:r>
      <w:r w:rsidR="00DE1420">
        <w:rPr>
          <w:sz w:val="26"/>
          <w:szCs w:val="26"/>
        </w:rPr>
        <w:t>. 3</w:t>
      </w:r>
      <w:r w:rsidR="00DE1420">
        <w:rPr>
          <w:sz w:val="26"/>
          <w:szCs w:val="26"/>
        </w:rPr>
        <w:tab/>
      </w:r>
      <w:r w:rsidR="00DE1420" w:rsidRPr="009A31BC">
        <w:rPr>
          <w:sz w:val="26"/>
          <w:szCs w:val="26"/>
        </w:rPr>
        <w:t xml:space="preserve">Jak žít odkaz </w:t>
      </w:r>
      <w:r w:rsidR="00C07DA2">
        <w:rPr>
          <w:sz w:val="26"/>
          <w:szCs w:val="26"/>
        </w:rPr>
        <w:t>b</w:t>
      </w:r>
      <w:r w:rsidR="00C07DA2" w:rsidRPr="004071EE">
        <w:rPr>
          <w:sz w:val="26"/>
          <w:szCs w:val="26"/>
        </w:rPr>
        <w:t>l. Nat</w:t>
      </w:r>
      <w:r w:rsidR="00C07DA2">
        <w:rPr>
          <w:sz w:val="26"/>
          <w:szCs w:val="26"/>
        </w:rPr>
        <w:t>á</w:t>
      </w:r>
      <w:r w:rsidR="00C07DA2" w:rsidRPr="004071EE">
        <w:rPr>
          <w:sz w:val="26"/>
          <w:szCs w:val="26"/>
        </w:rPr>
        <w:t>li</w:t>
      </w:r>
      <w:r w:rsidR="00C07DA2">
        <w:rPr>
          <w:sz w:val="26"/>
          <w:szCs w:val="26"/>
        </w:rPr>
        <w:t>e</w:t>
      </w:r>
      <w:r w:rsidR="00C07DA2" w:rsidRPr="004071EE">
        <w:rPr>
          <w:sz w:val="26"/>
          <w:szCs w:val="26"/>
        </w:rPr>
        <w:t xml:space="preserve"> Tułasiewicz </w:t>
      </w:r>
      <w:r w:rsidR="00AB25C4">
        <w:rPr>
          <w:sz w:val="26"/>
          <w:szCs w:val="26"/>
        </w:rPr>
        <w:t>dnes</w:t>
      </w:r>
      <w:r w:rsidR="00DE1420" w:rsidRPr="009A31BC">
        <w:rPr>
          <w:sz w:val="26"/>
          <w:szCs w:val="26"/>
        </w:rPr>
        <w:t>?</w:t>
      </w:r>
    </w:p>
    <w:p w14:paraId="36818253" w14:textId="064A0B0B" w:rsidR="00DE1420" w:rsidRDefault="00A75884" w:rsidP="00DE1420">
      <w:pPr>
        <w:spacing w:line="259" w:lineRule="auto"/>
        <w:contextualSpacing/>
        <w:jc w:val="both"/>
        <w:rPr>
          <w:sz w:val="26"/>
          <w:szCs w:val="26"/>
        </w:rPr>
      </w:pPr>
      <w:r>
        <w:rPr>
          <w:sz w:val="26"/>
          <w:szCs w:val="26"/>
        </w:rPr>
        <w:t>3</w:t>
      </w:r>
      <w:r w:rsidR="00DE1420">
        <w:rPr>
          <w:sz w:val="26"/>
          <w:szCs w:val="26"/>
        </w:rPr>
        <w:t>. 4</w:t>
      </w:r>
      <w:r w:rsidR="00DE1420">
        <w:rPr>
          <w:sz w:val="26"/>
          <w:szCs w:val="26"/>
        </w:rPr>
        <w:tab/>
      </w:r>
      <w:r w:rsidR="00C07DA2" w:rsidRPr="00C07DA2">
        <w:rPr>
          <w:sz w:val="26"/>
          <w:szCs w:val="26"/>
        </w:rPr>
        <w:t>Ke zhlédnutí o sv. Natálii Tułasiewicz</w:t>
      </w:r>
    </w:p>
    <w:p w14:paraId="52D0DA44" w14:textId="50B9BF2B" w:rsidR="00DE1420" w:rsidRDefault="00C11735" w:rsidP="006B171F">
      <w:pPr>
        <w:spacing w:line="259" w:lineRule="auto"/>
        <w:contextualSpacing/>
        <w:jc w:val="both"/>
        <w:rPr>
          <w:sz w:val="26"/>
          <w:szCs w:val="26"/>
        </w:rPr>
      </w:pPr>
      <w:r>
        <w:rPr>
          <w:noProof/>
        </w:rPr>
        <w:drawing>
          <wp:anchor distT="0" distB="0" distL="114300" distR="114300" simplePos="0" relativeHeight="251659264" behindDoc="1" locked="0" layoutInCell="1" allowOverlap="1" wp14:anchorId="212A7778" wp14:editId="00E7C58B">
            <wp:simplePos x="0" y="0"/>
            <wp:positionH relativeFrom="margin">
              <wp:align>left</wp:align>
            </wp:positionH>
            <wp:positionV relativeFrom="paragraph">
              <wp:posOffset>203200</wp:posOffset>
            </wp:positionV>
            <wp:extent cx="3698875" cy="1990725"/>
            <wp:effectExtent l="0" t="0" r="0" b="9525"/>
            <wp:wrapNone/>
            <wp:docPr id="853226651" name="Obrázek 8" descr="Błogosławiona Natalia Tułasiewicz – Patronka Nauczycieli Polsk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łogosławiona Natalia Tułasiewicz – Patronka Nauczycieli Polski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8875" cy="1990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C1C44" w14:textId="6C4290CB" w:rsidR="000E42F0" w:rsidRPr="00EA118A" w:rsidRDefault="006B171F" w:rsidP="00DE1420">
      <w:pPr>
        <w:spacing w:line="259" w:lineRule="auto"/>
        <w:ind w:left="1416"/>
        <w:contextualSpacing/>
        <w:jc w:val="both"/>
        <w:rPr>
          <w:i/>
          <w:iCs/>
        </w:rPr>
      </w:pPr>
      <w:r w:rsidRPr="006B171F">
        <w:rPr>
          <w:sz w:val="26"/>
          <w:szCs w:val="26"/>
        </w:rPr>
        <w:t xml:space="preserve"> </w:t>
      </w:r>
    </w:p>
    <w:p w14:paraId="0DDEE947" w14:textId="68A1C7E5" w:rsidR="002435DD" w:rsidRDefault="002435DD" w:rsidP="006B171F">
      <w:pPr>
        <w:spacing w:line="259" w:lineRule="auto"/>
        <w:contextualSpacing/>
        <w:jc w:val="both"/>
        <w:rPr>
          <w:b/>
          <w:bCs/>
          <w:sz w:val="32"/>
          <w:szCs w:val="32"/>
        </w:rPr>
      </w:pPr>
    </w:p>
    <w:p w14:paraId="359FBF16" w14:textId="2D155470" w:rsidR="002435DD" w:rsidRDefault="002435DD" w:rsidP="006B171F">
      <w:pPr>
        <w:spacing w:line="259" w:lineRule="auto"/>
        <w:contextualSpacing/>
        <w:jc w:val="both"/>
        <w:rPr>
          <w:b/>
          <w:bCs/>
          <w:sz w:val="32"/>
          <w:szCs w:val="32"/>
        </w:rPr>
      </w:pPr>
    </w:p>
    <w:p w14:paraId="5E9100BA" w14:textId="77777777" w:rsidR="002435DD" w:rsidRDefault="002435DD" w:rsidP="006B171F">
      <w:pPr>
        <w:spacing w:line="259" w:lineRule="auto"/>
        <w:contextualSpacing/>
        <w:jc w:val="both"/>
        <w:rPr>
          <w:b/>
          <w:bCs/>
          <w:sz w:val="32"/>
          <w:szCs w:val="32"/>
        </w:rPr>
      </w:pPr>
    </w:p>
    <w:p w14:paraId="5114445E" w14:textId="77777777" w:rsidR="002435DD" w:rsidRDefault="002435DD" w:rsidP="006B171F">
      <w:pPr>
        <w:spacing w:line="259" w:lineRule="auto"/>
        <w:contextualSpacing/>
        <w:jc w:val="both"/>
        <w:rPr>
          <w:b/>
          <w:bCs/>
          <w:sz w:val="32"/>
          <w:szCs w:val="32"/>
        </w:rPr>
      </w:pPr>
    </w:p>
    <w:p w14:paraId="5030DFF5" w14:textId="77777777" w:rsidR="002435DD" w:rsidRDefault="002435DD" w:rsidP="006B171F">
      <w:pPr>
        <w:spacing w:line="259" w:lineRule="auto"/>
        <w:contextualSpacing/>
        <w:jc w:val="both"/>
        <w:rPr>
          <w:b/>
          <w:bCs/>
          <w:sz w:val="32"/>
          <w:szCs w:val="32"/>
        </w:rPr>
      </w:pPr>
    </w:p>
    <w:p w14:paraId="5C41FC19" w14:textId="02686C54" w:rsidR="000E42F0" w:rsidRPr="00FB25E5" w:rsidRDefault="00395CC8" w:rsidP="006B171F">
      <w:pPr>
        <w:spacing w:line="259" w:lineRule="auto"/>
        <w:contextualSpacing/>
        <w:jc w:val="both"/>
        <w:rPr>
          <w:b/>
          <w:bCs/>
          <w:sz w:val="32"/>
          <w:szCs w:val="32"/>
        </w:rPr>
      </w:pPr>
      <w:r>
        <w:rPr>
          <w:b/>
          <w:bCs/>
          <w:sz w:val="32"/>
          <w:szCs w:val="32"/>
        </w:rPr>
        <w:lastRenderedPageBreak/>
        <w:t>1</w:t>
      </w:r>
      <w:r>
        <w:rPr>
          <w:b/>
          <w:bCs/>
          <w:sz w:val="32"/>
          <w:szCs w:val="32"/>
        </w:rPr>
        <w:tab/>
      </w:r>
      <w:r w:rsidR="00FB25E5" w:rsidRPr="00FB25E5">
        <w:rPr>
          <w:b/>
          <w:bCs/>
          <w:sz w:val="32"/>
          <w:szCs w:val="32"/>
        </w:rPr>
        <w:t xml:space="preserve">Sv. </w:t>
      </w:r>
      <w:r w:rsidR="00DF1EA1">
        <w:rPr>
          <w:b/>
          <w:bCs/>
          <w:sz w:val="32"/>
          <w:szCs w:val="32"/>
        </w:rPr>
        <w:t xml:space="preserve">Kunhuta </w:t>
      </w:r>
      <w:r w:rsidR="00DF1EA1" w:rsidRPr="00DF1EA1">
        <w:rPr>
          <w:b/>
          <w:bCs/>
          <w:sz w:val="32"/>
          <w:szCs w:val="32"/>
        </w:rPr>
        <w:t>(Kunigunda)</w:t>
      </w:r>
    </w:p>
    <w:p w14:paraId="376C9CB2" w14:textId="77777777" w:rsidR="00D91F3B" w:rsidRPr="00B606AD" w:rsidRDefault="00D91F3B" w:rsidP="006B171F">
      <w:pPr>
        <w:spacing w:line="259" w:lineRule="auto"/>
        <w:contextualSpacing/>
        <w:jc w:val="both"/>
        <w:rPr>
          <w:sz w:val="16"/>
          <w:szCs w:val="16"/>
        </w:rPr>
      </w:pPr>
    </w:p>
    <w:p w14:paraId="0C5D960C" w14:textId="77777777" w:rsidR="00395CC8" w:rsidRDefault="00011094" w:rsidP="00DF1EA1">
      <w:pPr>
        <w:tabs>
          <w:tab w:val="left" w:pos="708"/>
          <w:tab w:val="left" w:pos="1416"/>
          <w:tab w:val="left" w:pos="2124"/>
          <w:tab w:val="left" w:pos="2832"/>
          <w:tab w:val="left" w:pos="3540"/>
          <w:tab w:val="left" w:pos="4248"/>
          <w:tab w:val="left" w:pos="4956"/>
          <w:tab w:val="left" w:pos="5820"/>
        </w:tabs>
        <w:spacing w:line="259" w:lineRule="auto"/>
        <w:contextualSpacing/>
        <w:jc w:val="both"/>
        <w:rPr>
          <w:sz w:val="26"/>
          <w:szCs w:val="26"/>
        </w:rPr>
      </w:pPr>
      <w:r w:rsidRPr="00011094">
        <w:rPr>
          <w:b/>
          <w:bCs/>
          <w:sz w:val="26"/>
          <w:szCs w:val="26"/>
        </w:rPr>
        <w:t>1. 1</w:t>
      </w:r>
      <w:r w:rsidRPr="00011094">
        <w:rPr>
          <w:b/>
          <w:bCs/>
          <w:sz w:val="26"/>
          <w:szCs w:val="26"/>
        </w:rPr>
        <w:tab/>
        <w:t>Ze života sv.</w:t>
      </w:r>
      <w:r w:rsidR="002435DD">
        <w:rPr>
          <w:b/>
          <w:bCs/>
          <w:sz w:val="26"/>
          <w:szCs w:val="26"/>
        </w:rPr>
        <w:t xml:space="preserve"> </w:t>
      </w:r>
      <w:r w:rsidR="00C40D1A" w:rsidRPr="00C40D1A">
        <w:rPr>
          <w:b/>
          <w:bCs/>
          <w:sz w:val="26"/>
          <w:szCs w:val="26"/>
        </w:rPr>
        <w:t>Kunhut</w:t>
      </w:r>
      <w:r w:rsidR="00DF1EA1">
        <w:rPr>
          <w:b/>
          <w:bCs/>
          <w:sz w:val="26"/>
          <w:szCs w:val="26"/>
        </w:rPr>
        <w:t>y</w:t>
      </w:r>
      <w:r w:rsidR="00C40D1A" w:rsidRPr="00C40D1A">
        <w:rPr>
          <w:b/>
          <w:bCs/>
          <w:sz w:val="26"/>
          <w:szCs w:val="26"/>
        </w:rPr>
        <w:t xml:space="preserve"> (Kunigund</w:t>
      </w:r>
      <w:r w:rsidR="00DF1EA1">
        <w:rPr>
          <w:b/>
          <w:bCs/>
          <w:sz w:val="26"/>
          <w:szCs w:val="26"/>
        </w:rPr>
        <w:t>y</w:t>
      </w:r>
      <w:r w:rsidR="00C40D1A" w:rsidRPr="00C40D1A">
        <w:rPr>
          <w:b/>
          <w:bCs/>
          <w:sz w:val="26"/>
          <w:szCs w:val="26"/>
        </w:rPr>
        <w:t>)</w:t>
      </w:r>
      <w:r w:rsidR="00395CC8">
        <w:rPr>
          <w:sz w:val="26"/>
          <w:szCs w:val="26"/>
        </w:rPr>
        <w:t>, 3. března, připomínka</w:t>
      </w:r>
    </w:p>
    <w:p w14:paraId="17C0A506" w14:textId="2B8AF30C" w:rsidR="00E25D35" w:rsidRDefault="00C40D1A" w:rsidP="00C40D1A">
      <w:pPr>
        <w:spacing w:line="259" w:lineRule="auto"/>
        <w:contextualSpacing/>
        <w:jc w:val="both"/>
        <w:rPr>
          <w:sz w:val="26"/>
          <w:szCs w:val="26"/>
        </w:rPr>
      </w:pPr>
      <w:r w:rsidRPr="00C40D1A">
        <w:rPr>
          <w:sz w:val="26"/>
          <w:szCs w:val="26"/>
        </w:rPr>
        <w:t xml:space="preserve">Sv. Kunhuta Lucemburská (někdy uváděná jako Kunigunda, † 3. března 1033) byla manželkou císaře Jindřicha II., posledního panovníka saské dynastie. </w:t>
      </w:r>
    </w:p>
    <w:p w14:paraId="6AF4C2D1" w14:textId="45309708" w:rsidR="00C40D1A" w:rsidRDefault="00C40D1A" w:rsidP="00E25D35">
      <w:pPr>
        <w:spacing w:line="259" w:lineRule="auto"/>
        <w:ind w:firstLine="284"/>
        <w:contextualSpacing/>
        <w:jc w:val="both"/>
        <w:rPr>
          <w:sz w:val="26"/>
          <w:szCs w:val="26"/>
        </w:rPr>
      </w:pPr>
      <w:r w:rsidRPr="00C40D1A">
        <w:rPr>
          <w:sz w:val="26"/>
          <w:szCs w:val="26"/>
        </w:rPr>
        <w:t xml:space="preserve">Pocházela z významného lucemburského rodu a kolem roku 999 se provdala za </w:t>
      </w:r>
      <w:r w:rsidR="007831F0">
        <w:rPr>
          <w:sz w:val="26"/>
          <w:szCs w:val="26"/>
        </w:rPr>
        <w:t xml:space="preserve">vévodu </w:t>
      </w:r>
      <w:r w:rsidRPr="00C40D1A">
        <w:rPr>
          <w:sz w:val="26"/>
          <w:szCs w:val="26"/>
        </w:rPr>
        <w:t>Jindřicha, jenž se později stal</w:t>
      </w:r>
      <w:r w:rsidR="00E54560">
        <w:rPr>
          <w:sz w:val="26"/>
          <w:szCs w:val="26"/>
        </w:rPr>
        <w:t xml:space="preserve"> německým králem a potom</w:t>
      </w:r>
      <w:r w:rsidRPr="00C40D1A">
        <w:rPr>
          <w:sz w:val="26"/>
          <w:szCs w:val="26"/>
        </w:rPr>
        <w:t xml:space="preserve"> římským císařem. </w:t>
      </w:r>
      <w:r w:rsidR="0090494F" w:rsidRPr="0090494F">
        <w:rPr>
          <w:sz w:val="26"/>
          <w:szCs w:val="26"/>
        </w:rPr>
        <w:t>Manželé žili zdrženlivě a ve spojení duší se navzájem obohacovali ctnostmi, dodržujíce slib čistoty složený před sňatkem.</w:t>
      </w:r>
      <w:r w:rsidR="0090494F">
        <w:rPr>
          <w:sz w:val="26"/>
          <w:szCs w:val="26"/>
        </w:rPr>
        <w:t xml:space="preserve"> O</w:t>
      </w:r>
      <w:r w:rsidRPr="00C40D1A">
        <w:rPr>
          <w:sz w:val="26"/>
          <w:szCs w:val="26"/>
        </w:rPr>
        <w:t xml:space="preserve">ba byli mimořádně oddaní Bohu a usilovali </w:t>
      </w:r>
      <w:r w:rsidR="005E494F">
        <w:rPr>
          <w:sz w:val="26"/>
          <w:szCs w:val="26"/>
        </w:rPr>
        <w:br/>
      </w:r>
      <w:r w:rsidRPr="00C40D1A">
        <w:rPr>
          <w:sz w:val="26"/>
          <w:szCs w:val="26"/>
        </w:rPr>
        <w:t>o spravedlivou vládu.</w:t>
      </w:r>
    </w:p>
    <w:p w14:paraId="42D645EE" w14:textId="741EF5D4" w:rsidR="00526E48" w:rsidRPr="00C40D1A" w:rsidRDefault="00526E48" w:rsidP="00E25D35">
      <w:pPr>
        <w:spacing w:line="259" w:lineRule="auto"/>
        <w:ind w:firstLine="284"/>
        <w:contextualSpacing/>
        <w:jc w:val="both"/>
        <w:rPr>
          <w:sz w:val="26"/>
          <w:szCs w:val="26"/>
        </w:rPr>
      </w:pPr>
      <w:r w:rsidRPr="00526E48">
        <w:rPr>
          <w:sz w:val="26"/>
          <w:szCs w:val="26"/>
        </w:rPr>
        <w:t xml:space="preserve">Pro křivé nařčení </w:t>
      </w:r>
      <w:r w:rsidR="00D112B3">
        <w:rPr>
          <w:sz w:val="26"/>
          <w:szCs w:val="26"/>
        </w:rPr>
        <w:t xml:space="preserve">z nevěry </w:t>
      </w:r>
      <w:r w:rsidRPr="00526E48">
        <w:rPr>
          <w:sz w:val="26"/>
          <w:szCs w:val="26"/>
        </w:rPr>
        <w:t>byla</w:t>
      </w:r>
      <w:r w:rsidR="00885015">
        <w:rPr>
          <w:sz w:val="26"/>
          <w:szCs w:val="26"/>
        </w:rPr>
        <w:t xml:space="preserve"> Kunigunda</w:t>
      </w:r>
      <w:r w:rsidRPr="00526E48">
        <w:rPr>
          <w:sz w:val="26"/>
          <w:szCs w:val="26"/>
        </w:rPr>
        <w:t xml:space="preserve"> podrobena tzv. "Božímu soudu"</w:t>
      </w:r>
      <w:r w:rsidR="009E3309">
        <w:rPr>
          <w:sz w:val="26"/>
          <w:szCs w:val="26"/>
        </w:rPr>
        <w:t xml:space="preserve">. </w:t>
      </w:r>
      <w:r w:rsidR="009E3309" w:rsidRPr="009E3309">
        <w:rPr>
          <w:sz w:val="26"/>
          <w:szCs w:val="26"/>
        </w:rPr>
        <w:t xml:space="preserve">Středověké soudy toho druhu se zakládaly na pevné víře a důvěře, že Bůh nedopustí, aby na světě </w:t>
      </w:r>
      <w:r w:rsidR="00762E3B">
        <w:rPr>
          <w:sz w:val="26"/>
          <w:szCs w:val="26"/>
        </w:rPr>
        <w:t xml:space="preserve">byla </w:t>
      </w:r>
      <w:r w:rsidR="009E3309" w:rsidRPr="009E3309">
        <w:rPr>
          <w:sz w:val="26"/>
          <w:szCs w:val="26"/>
        </w:rPr>
        <w:t>nevinnost po</w:t>
      </w:r>
      <w:r w:rsidR="00762E3B">
        <w:rPr>
          <w:sz w:val="26"/>
          <w:szCs w:val="26"/>
        </w:rPr>
        <w:t>ražena</w:t>
      </w:r>
      <w:r w:rsidR="009E3309" w:rsidRPr="009E3309">
        <w:rPr>
          <w:sz w:val="26"/>
          <w:szCs w:val="26"/>
        </w:rPr>
        <w:t>, i když by měl v její prospěch zakročit zázrakem.</w:t>
      </w:r>
      <w:r w:rsidRPr="00526E48">
        <w:rPr>
          <w:sz w:val="26"/>
          <w:szCs w:val="26"/>
        </w:rPr>
        <w:t xml:space="preserve"> </w:t>
      </w:r>
      <w:r w:rsidR="009E3309">
        <w:rPr>
          <w:sz w:val="26"/>
          <w:szCs w:val="26"/>
        </w:rPr>
        <w:t>B</w:t>
      </w:r>
      <w:r w:rsidRPr="00526E48">
        <w:rPr>
          <w:sz w:val="26"/>
          <w:szCs w:val="26"/>
        </w:rPr>
        <w:t xml:space="preserve">osá musela přejít </w:t>
      </w:r>
      <w:r w:rsidR="00D112B3">
        <w:rPr>
          <w:sz w:val="26"/>
          <w:szCs w:val="26"/>
        </w:rPr>
        <w:t>15 kroků p</w:t>
      </w:r>
      <w:r w:rsidR="00B13B5D">
        <w:rPr>
          <w:sz w:val="26"/>
          <w:szCs w:val="26"/>
        </w:rPr>
        <w:t>o r</w:t>
      </w:r>
      <w:r w:rsidR="00D112B3" w:rsidRPr="00526E48">
        <w:rPr>
          <w:sz w:val="26"/>
          <w:szCs w:val="26"/>
        </w:rPr>
        <w:t>ozžhave</w:t>
      </w:r>
      <w:r w:rsidR="00D112B3">
        <w:rPr>
          <w:sz w:val="26"/>
          <w:szCs w:val="26"/>
        </w:rPr>
        <w:t>n</w:t>
      </w:r>
      <w:r w:rsidR="00B13B5D">
        <w:rPr>
          <w:sz w:val="26"/>
          <w:szCs w:val="26"/>
        </w:rPr>
        <w:t>ých</w:t>
      </w:r>
      <w:r w:rsidR="00D112B3">
        <w:rPr>
          <w:sz w:val="26"/>
          <w:szCs w:val="26"/>
        </w:rPr>
        <w:t xml:space="preserve"> radl</w:t>
      </w:r>
      <w:r w:rsidR="00B13B5D">
        <w:rPr>
          <w:sz w:val="26"/>
          <w:szCs w:val="26"/>
        </w:rPr>
        <w:t>i</w:t>
      </w:r>
      <w:r w:rsidR="00D112B3">
        <w:rPr>
          <w:sz w:val="26"/>
          <w:szCs w:val="26"/>
        </w:rPr>
        <w:t>c</w:t>
      </w:r>
      <w:r w:rsidR="009E3309">
        <w:rPr>
          <w:sz w:val="26"/>
          <w:szCs w:val="26"/>
        </w:rPr>
        <w:t>ích</w:t>
      </w:r>
      <w:r w:rsidRPr="00526E48">
        <w:rPr>
          <w:sz w:val="26"/>
          <w:szCs w:val="26"/>
        </w:rPr>
        <w:t xml:space="preserve">. Bůh jí zázrakem pomohl dokázat </w:t>
      </w:r>
      <w:r w:rsidR="00E25D35" w:rsidRPr="00526E48">
        <w:rPr>
          <w:sz w:val="26"/>
          <w:szCs w:val="26"/>
        </w:rPr>
        <w:t>nevinu</w:t>
      </w:r>
      <w:r w:rsidR="00E25D35">
        <w:rPr>
          <w:sz w:val="26"/>
          <w:szCs w:val="26"/>
        </w:rPr>
        <w:t xml:space="preserve"> – </w:t>
      </w:r>
      <w:r w:rsidR="005E494F">
        <w:rPr>
          <w:sz w:val="26"/>
          <w:szCs w:val="26"/>
        </w:rPr>
        <w:br/>
      </w:r>
      <w:r w:rsidR="00E25D35">
        <w:rPr>
          <w:sz w:val="26"/>
          <w:szCs w:val="26"/>
        </w:rPr>
        <w:t>s</w:t>
      </w:r>
      <w:r w:rsidR="00E25D35" w:rsidRPr="00E25D35">
        <w:rPr>
          <w:sz w:val="26"/>
          <w:szCs w:val="26"/>
        </w:rPr>
        <w:t xml:space="preserve"> pevnou myslí po nich císařovna bosky přešla bez nejmenších popálenin. Lid se rozjásal a velebil Boha i ctnost milované císařovny, které si ještě víc vážil, a císař ji veřejně odprosil za podezření, které bylo zázrakem vyvráceno.</w:t>
      </w:r>
    </w:p>
    <w:p w14:paraId="4AE2C95B" w14:textId="2540E226" w:rsidR="00C40D1A" w:rsidRPr="00C40D1A" w:rsidRDefault="00C40D1A" w:rsidP="00E25D35">
      <w:pPr>
        <w:spacing w:line="259" w:lineRule="auto"/>
        <w:ind w:firstLine="284"/>
        <w:contextualSpacing/>
        <w:jc w:val="both"/>
        <w:rPr>
          <w:sz w:val="26"/>
          <w:szCs w:val="26"/>
        </w:rPr>
      </w:pPr>
      <w:r w:rsidRPr="00C40D1A">
        <w:rPr>
          <w:sz w:val="26"/>
          <w:szCs w:val="26"/>
        </w:rPr>
        <w:t xml:space="preserve">Kunhuta měla velký vliv na dvorský i duchovní život. Podporovala zakládání klášterů, charitativních institucí a vzdělávacích center. Známá je její role v budování biskupství </w:t>
      </w:r>
      <w:r w:rsidR="005E494F">
        <w:rPr>
          <w:sz w:val="26"/>
          <w:szCs w:val="26"/>
        </w:rPr>
        <w:br/>
      </w:r>
      <w:r w:rsidRPr="00C40D1A">
        <w:rPr>
          <w:sz w:val="26"/>
          <w:szCs w:val="26"/>
        </w:rPr>
        <w:t xml:space="preserve">v Bamberku, které se stalo jedním z duchovních center říše. Po smrti Jindřicha II. vstoupila do kláštera v Kaufungenu, kde žila zbožně a starala se o chudé a nemocné. </w:t>
      </w:r>
      <w:r w:rsidR="00CB3A7A" w:rsidRPr="00CB3A7A">
        <w:rPr>
          <w:sz w:val="26"/>
          <w:szCs w:val="26"/>
        </w:rPr>
        <w:t>Svatořečena byla papežem Inocencem III. v roce 1200 a je patronkou těhotných žen, nemocných a dětí.</w:t>
      </w:r>
    </w:p>
    <w:p w14:paraId="79538498" w14:textId="32EB0133" w:rsidR="00C40D1A" w:rsidRPr="00C40D1A" w:rsidRDefault="00C40D1A" w:rsidP="00E25D35">
      <w:pPr>
        <w:spacing w:line="259" w:lineRule="auto"/>
        <w:ind w:firstLine="284"/>
        <w:contextualSpacing/>
        <w:jc w:val="both"/>
        <w:rPr>
          <w:sz w:val="26"/>
          <w:szCs w:val="26"/>
        </w:rPr>
      </w:pPr>
      <w:r w:rsidRPr="00C40D1A">
        <w:rPr>
          <w:sz w:val="26"/>
          <w:szCs w:val="26"/>
        </w:rPr>
        <w:t>Kunhuta je často zobrazována s modelem kostela – symbolem péče o církev – a také s korunkou položenou u nohou jako výraz pokory vůči Bohu.</w:t>
      </w:r>
      <w:r w:rsidR="00770ED5">
        <w:rPr>
          <w:sz w:val="26"/>
          <w:szCs w:val="26"/>
        </w:rPr>
        <w:t xml:space="preserve"> Dalšími atributy např. je radlice</w:t>
      </w:r>
      <w:r w:rsidR="00847DAA">
        <w:rPr>
          <w:sz w:val="26"/>
          <w:szCs w:val="26"/>
        </w:rPr>
        <w:t xml:space="preserve"> </w:t>
      </w:r>
      <w:r w:rsidR="0099542F">
        <w:rPr>
          <w:sz w:val="26"/>
          <w:szCs w:val="26"/>
        </w:rPr>
        <w:t>a</w:t>
      </w:r>
      <w:r w:rsidR="00FC5CBA">
        <w:rPr>
          <w:sz w:val="26"/>
          <w:szCs w:val="26"/>
        </w:rPr>
        <w:t xml:space="preserve"> knih</w:t>
      </w:r>
      <w:r w:rsidR="00847DAA">
        <w:rPr>
          <w:sz w:val="26"/>
          <w:szCs w:val="26"/>
        </w:rPr>
        <w:t>a.</w:t>
      </w:r>
    </w:p>
    <w:p w14:paraId="1412A193" w14:textId="7455642A" w:rsidR="00C40D1A" w:rsidRPr="00B606AD" w:rsidRDefault="00C40D1A" w:rsidP="00C40D1A">
      <w:pPr>
        <w:spacing w:line="259" w:lineRule="auto"/>
        <w:contextualSpacing/>
        <w:jc w:val="both"/>
        <w:rPr>
          <w:sz w:val="16"/>
          <w:szCs w:val="16"/>
        </w:rPr>
      </w:pPr>
    </w:p>
    <w:p w14:paraId="29CD3CAD" w14:textId="7B1080F8" w:rsidR="00C40D1A" w:rsidRPr="00C40D1A" w:rsidRDefault="0099542F" w:rsidP="00C40D1A">
      <w:pPr>
        <w:spacing w:line="259" w:lineRule="auto"/>
        <w:contextualSpacing/>
        <w:jc w:val="both"/>
        <w:rPr>
          <w:b/>
          <w:bCs/>
          <w:sz w:val="26"/>
          <w:szCs w:val="26"/>
        </w:rPr>
      </w:pPr>
      <w:r w:rsidRPr="0099542F">
        <w:rPr>
          <w:b/>
          <w:bCs/>
          <w:sz w:val="26"/>
          <w:szCs w:val="26"/>
        </w:rPr>
        <w:t xml:space="preserve">1. 2 </w:t>
      </w:r>
      <w:r w:rsidR="00395CC8">
        <w:rPr>
          <w:b/>
          <w:bCs/>
          <w:sz w:val="26"/>
          <w:szCs w:val="26"/>
        </w:rPr>
        <w:tab/>
      </w:r>
      <w:r w:rsidR="00253EB6">
        <w:rPr>
          <w:b/>
          <w:bCs/>
          <w:sz w:val="26"/>
          <w:szCs w:val="26"/>
        </w:rPr>
        <w:t>Biblické světlo</w:t>
      </w:r>
      <w:r w:rsidR="00C40D1A" w:rsidRPr="00C40D1A">
        <w:rPr>
          <w:b/>
          <w:bCs/>
          <w:sz w:val="26"/>
          <w:szCs w:val="26"/>
        </w:rPr>
        <w:t>: "Moc, která slouží"</w:t>
      </w:r>
    </w:p>
    <w:p w14:paraId="51B00289" w14:textId="77777777" w:rsidR="00C40D1A" w:rsidRPr="00C40D1A" w:rsidRDefault="00C40D1A" w:rsidP="00C40D1A">
      <w:pPr>
        <w:spacing w:line="259" w:lineRule="auto"/>
        <w:contextualSpacing/>
        <w:jc w:val="both"/>
        <w:rPr>
          <w:sz w:val="26"/>
          <w:szCs w:val="26"/>
        </w:rPr>
      </w:pPr>
      <w:r w:rsidRPr="00C40D1A">
        <w:rPr>
          <w:sz w:val="26"/>
          <w:szCs w:val="26"/>
        </w:rPr>
        <w:t>Ježíš říká v evangeliu:</w:t>
      </w:r>
    </w:p>
    <w:p w14:paraId="685E27F8" w14:textId="25744C10" w:rsidR="00C40D1A" w:rsidRDefault="00C40D1A" w:rsidP="00C40D1A">
      <w:pPr>
        <w:spacing w:line="259" w:lineRule="auto"/>
        <w:contextualSpacing/>
        <w:jc w:val="both"/>
        <w:rPr>
          <w:i/>
          <w:iCs/>
          <w:sz w:val="26"/>
          <w:szCs w:val="26"/>
        </w:rPr>
      </w:pPr>
      <w:r w:rsidRPr="00C40D1A">
        <w:rPr>
          <w:b/>
          <w:bCs/>
          <w:sz w:val="26"/>
          <w:szCs w:val="26"/>
        </w:rPr>
        <w:t>„Kdo by chtěl být mezi vámi veliký, ať je vaším služebníkem.“</w:t>
      </w:r>
      <w:r w:rsidR="00830219">
        <w:rPr>
          <w:b/>
          <w:bCs/>
          <w:sz w:val="26"/>
          <w:szCs w:val="26"/>
        </w:rPr>
        <w:t xml:space="preserve"> </w:t>
      </w:r>
      <w:r w:rsidRPr="004F2BF5">
        <w:rPr>
          <w:sz w:val="26"/>
          <w:szCs w:val="26"/>
        </w:rPr>
        <w:t>(Mt 20,26)</w:t>
      </w:r>
    </w:p>
    <w:p w14:paraId="7F304C00" w14:textId="77777777" w:rsidR="00C40D1A" w:rsidRPr="00C40D1A" w:rsidRDefault="00C40D1A" w:rsidP="00D50350">
      <w:pPr>
        <w:spacing w:line="259" w:lineRule="auto"/>
        <w:ind w:firstLine="284"/>
        <w:contextualSpacing/>
        <w:jc w:val="both"/>
        <w:rPr>
          <w:sz w:val="26"/>
          <w:szCs w:val="26"/>
        </w:rPr>
      </w:pPr>
      <w:r w:rsidRPr="00C40D1A">
        <w:rPr>
          <w:sz w:val="26"/>
          <w:szCs w:val="26"/>
        </w:rPr>
        <w:t>Kunhuta tuto větu nežila jen symbolicky – opravdu se stala služebnicí těch, které jí Bůh svěřil. Neutekla před odpovědností vladařky, ale přetvořila ji podle evangelia. Pečovala o potřebné, podporovala spravedlivé zákony, chránila chudé a nemocné. Když mohla po smrti manžela žít v klidu a pohodlí, zvolila si pokornou cestu řeholního života.</w:t>
      </w:r>
    </w:p>
    <w:p w14:paraId="7AE0A650" w14:textId="360463D8" w:rsidR="00C40D1A" w:rsidRPr="00B606AD" w:rsidRDefault="00C40D1A" w:rsidP="00C40D1A">
      <w:pPr>
        <w:spacing w:line="259" w:lineRule="auto"/>
        <w:contextualSpacing/>
        <w:jc w:val="both"/>
        <w:rPr>
          <w:sz w:val="16"/>
          <w:szCs w:val="16"/>
        </w:rPr>
      </w:pPr>
    </w:p>
    <w:p w14:paraId="17595742" w14:textId="43309B9D" w:rsidR="00C40D1A" w:rsidRPr="00C40D1A" w:rsidRDefault="0099542F" w:rsidP="00C40D1A">
      <w:pPr>
        <w:spacing w:line="259" w:lineRule="auto"/>
        <w:contextualSpacing/>
        <w:jc w:val="both"/>
        <w:rPr>
          <w:b/>
          <w:bCs/>
          <w:sz w:val="26"/>
          <w:szCs w:val="26"/>
        </w:rPr>
      </w:pPr>
      <w:r>
        <w:rPr>
          <w:b/>
          <w:bCs/>
          <w:sz w:val="26"/>
          <w:szCs w:val="26"/>
        </w:rPr>
        <w:t xml:space="preserve">1. 3 </w:t>
      </w:r>
      <w:r w:rsidR="00395CC8">
        <w:rPr>
          <w:b/>
          <w:bCs/>
          <w:sz w:val="26"/>
          <w:szCs w:val="26"/>
        </w:rPr>
        <w:tab/>
      </w:r>
      <w:r w:rsidR="00C40D1A" w:rsidRPr="00C40D1A">
        <w:rPr>
          <w:b/>
          <w:bCs/>
          <w:sz w:val="26"/>
          <w:szCs w:val="26"/>
        </w:rPr>
        <w:t>Jak žít odkaz sv. Kunhuty dnes</w:t>
      </w:r>
    </w:p>
    <w:p w14:paraId="55B69A15" w14:textId="48B6FDE9" w:rsidR="00F8155E" w:rsidRPr="00C40D1A" w:rsidRDefault="000E4AEA" w:rsidP="00F8155E">
      <w:pPr>
        <w:spacing w:line="259" w:lineRule="auto"/>
        <w:contextualSpacing/>
        <w:jc w:val="both"/>
        <w:rPr>
          <w:sz w:val="26"/>
          <w:szCs w:val="26"/>
        </w:rPr>
      </w:pPr>
      <w:r>
        <w:rPr>
          <w:sz w:val="26"/>
          <w:szCs w:val="26"/>
        </w:rPr>
        <w:t>Kunhuta žila v císařském paláci na zač. 2. tisíciletí</w:t>
      </w:r>
      <w:r w:rsidR="008956AD">
        <w:rPr>
          <w:sz w:val="26"/>
          <w:szCs w:val="26"/>
        </w:rPr>
        <w:t xml:space="preserve"> a</w:t>
      </w:r>
      <w:r>
        <w:rPr>
          <w:sz w:val="26"/>
          <w:szCs w:val="26"/>
        </w:rPr>
        <w:t xml:space="preserve"> my žijeme</w:t>
      </w:r>
      <w:r w:rsidR="007E69DB">
        <w:rPr>
          <w:sz w:val="26"/>
          <w:szCs w:val="26"/>
        </w:rPr>
        <w:t xml:space="preserve"> na začátku 3. tisíciletí. </w:t>
      </w:r>
    </w:p>
    <w:p w14:paraId="59752CC2" w14:textId="5941F7D6" w:rsidR="00C40D1A" w:rsidRDefault="007E69DB" w:rsidP="00A002E5">
      <w:pPr>
        <w:spacing w:line="259" w:lineRule="auto"/>
        <w:contextualSpacing/>
        <w:jc w:val="both"/>
        <w:rPr>
          <w:sz w:val="26"/>
          <w:szCs w:val="26"/>
        </w:rPr>
      </w:pPr>
      <w:r>
        <w:rPr>
          <w:sz w:val="26"/>
          <w:szCs w:val="26"/>
        </w:rPr>
        <w:t>V</w:t>
      </w:r>
      <w:r w:rsidR="00C40D1A" w:rsidRPr="00C40D1A">
        <w:rPr>
          <w:sz w:val="26"/>
          <w:szCs w:val="26"/>
        </w:rPr>
        <w:t>ýzvy</w:t>
      </w:r>
      <w:r>
        <w:rPr>
          <w:sz w:val="26"/>
          <w:szCs w:val="26"/>
        </w:rPr>
        <w:t xml:space="preserve"> však</w:t>
      </w:r>
      <w:r w:rsidR="00C40D1A" w:rsidRPr="00C40D1A">
        <w:rPr>
          <w:sz w:val="26"/>
          <w:szCs w:val="26"/>
        </w:rPr>
        <w:t xml:space="preserve"> zůstávají překvapivě podobné:</w:t>
      </w:r>
    </w:p>
    <w:p w14:paraId="63FD12F6" w14:textId="77777777" w:rsidR="00B606AD" w:rsidRPr="00B606AD" w:rsidRDefault="00B606AD" w:rsidP="00A002E5">
      <w:pPr>
        <w:spacing w:line="259" w:lineRule="auto"/>
        <w:contextualSpacing/>
        <w:jc w:val="both"/>
        <w:rPr>
          <w:sz w:val="8"/>
          <w:szCs w:val="8"/>
        </w:rPr>
      </w:pPr>
    </w:p>
    <w:p w14:paraId="102D5E73" w14:textId="39613CB3" w:rsidR="00586BE6" w:rsidRDefault="00586BE6" w:rsidP="00586BE6">
      <w:pPr>
        <w:spacing w:before="100" w:beforeAutospacing="1" w:after="100" w:afterAutospacing="1" w:line="259" w:lineRule="auto"/>
        <w:contextualSpacing/>
        <w:jc w:val="both"/>
        <w:rPr>
          <w:b/>
          <w:bCs/>
          <w:sz w:val="26"/>
          <w:szCs w:val="26"/>
        </w:rPr>
      </w:pPr>
      <w:r>
        <w:rPr>
          <w:b/>
          <w:bCs/>
          <w:sz w:val="26"/>
          <w:szCs w:val="26"/>
        </w:rPr>
        <w:sym w:font="Wingdings" w:char="F09F"/>
      </w:r>
      <w:r>
        <w:rPr>
          <w:b/>
          <w:bCs/>
          <w:sz w:val="26"/>
          <w:szCs w:val="26"/>
        </w:rPr>
        <w:t xml:space="preserve"> </w:t>
      </w:r>
      <w:r w:rsidR="00C40D1A" w:rsidRPr="00A002E5">
        <w:rPr>
          <w:b/>
          <w:bCs/>
          <w:sz w:val="26"/>
          <w:szCs w:val="26"/>
        </w:rPr>
        <w:t>Přijmout moc jako službu</w:t>
      </w:r>
    </w:p>
    <w:p w14:paraId="37AC6644" w14:textId="10BC3316" w:rsidR="00A002E5" w:rsidRDefault="00D92AF1" w:rsidP="00586BE6">
      <w:pPr>
        <w:spacing w:before="100" w:beforeAutospacing="1" w:after="100" w:afterAutospacing="1" w:line="259" w:lineRule="auto"/>
        <w:contextualSpacing/>
        <w:jc w:val="both"/>
        <w:rPr>
          <w:sz w:val="26"/>
          <w:szCs w:val="26"/>
        </w:rPr>
      </w:pPr>
      <w:r>
        <w:rPr>
          <w:sz w:val="26"/>
          <w:szCs w:val="26"/>
        </w:rPr>
        <w:t>K</w:t>
      </w:r>
      <w:r w:rsidR="00C40D1A" w:rsidRPr="005F6788">
        <w:rPr>
          <w:sz w:val="26"/>
          <w:szCs w:val="26"/>
        </w:rPr>
        <w:t>aždý z nás má nějakou „moc“ – nad dětmi, žáky, podřízenými, pacienty, nebo třeba jen</w:t>
      </w:r>
      <w:r>
        <w:rPr>
          <w:sz w:val="26"/>
          <w:szCs w:val="26"/>
        </w:rPr>
        <w:t xml:space="preserve"> </w:t>
      </w:r>
      <w:r w:rsidR="00C40D1A" w:rsidRPr="005F6788">
        <w:rPr>
          <w:sz w:val="26"/>
          <w:szCs w:val="26"/>
        </w:rPr>
        <w:t xml:space="preserve">v každodenních </w:t>
      </w:r>
      <w:r w:rsidR="005F4185">
        <w:rPr>
          <w:sz w:val="26"/>
          <w:szCs w:val="26"/>
        </w:rPr>
        <w:t xml:space="preserve">situacích a </w:t>
      </w:r>
      <w:r w:rsidR="00C40D1A" w:rsidRPr="005F6788">
        <w:rPr>
          <w:sz w:val="26"/>
          <w:szCs w:val="26"/>
        </w:rPr>
        <w:t>rozhodnutích. Kunhuta nás učí, že autorita je dar, který se stává požehnáním až tehdy, když slouží druhým.</w:t>
      </w:r>
    </w:p>
    <w:p w14:paraId="2FD60888" w14:textId="787E5A67" w:rsidR="00C40D1A" w:rsidRPr="00A002E5" w:rsidRDefault="00586BE6" w:rsidP="00A002E5">
      <w:pPr>
        <w:pStyle w:val="Odstavecseseznamem"/>
        <w:spacing w:before="100" w:beforeAutospacing="1" w:after="100" w:afterAutospacing="1" w:line="259" w:lineRule="auto"/>
        <w:ind w:left="0"/>
        <w:jc w:val="both"/>
        <w:rPr>
          <w:b/>
          <w:bCs/>
          <w:sz w:val="26"/>
          <w:szCs w:val="26"/>
        </w:rPr>
      </w:pPr>
      <w:r>
        <w:rPr>
          <w:b/>
          <w:bCs/>
          <w:sz w:val="26"/>
          <w:szCs w:val="26"/>
        </w:rPr>
        <w:lastRenderedPageBreak/>
        <w:sym w:font="Wingdings" w:char="F09F"/>
      </w:r>
      <w:r>
        <w:rPr>
          <w:b/>
          <w:bCs/>
          <w:sz w:val="26"/>
          <w:szCs w:val="26"/>
        </w:rPr>
        <w:t xml:space="preserve"> </w:t>
      </w:r>
      <w:r w:rsidR="00C40D1A" w:rsidRPr="00A002E5">
        <w:rPr>
          <w:b/>
          <w:bCs/>
          <w:sz w:val="26"/>
          <w:szCs w:val="26"/>
        </w:rPr>
        <w:t>Zachovávat vnitřní pokoru</w:t>
      </w:r>
    </w:p>
    <w:p w14:paraId="2BDA258D" w14:textId="77777777" w:rsidR="00A002E5" w:rsidRDefault="00C40D1A" w:rsidP="00A002E5">
      <w:pPr>
        <w:pStyle w:val="Odstavecseseznamem"/>
        <w:spacing w:before="100" w:beforeAutospacing="1" w:after="100" w:afterAutospacing="1" w:line="259" w:lineRule="auto"/>
        <w:ind w:left="0"/>
        <w:jc w:val="both"/>
        <w:rPr>
          <w:sz w:val="26"/>
          <w:szCs w:val="26"/>
        </w:rPr>
      </w:pPr>
      <w:r w:rsidRPr="005F6788">
        <w:rPr>
          <w:sz w:val="26"/>
          <w:szCs w:val="26"/>
        </w:rPr>
        <w:t>Uprostřed pracovního tlaku, společenských očekávání či vlastní ambicióznosti je Kunhuta připomínkou, že skutečná velikost stojí na pokoře. Nejde o to být malý, ale vědět, že vše mám od Boha.</w:t>
      </w:r>
    </w:p>
    <w:p w14:paraId="239EBC2D" w14:textId="77777777" w:rsidR="00B606AD" w:rsidRPr="00B606AD" w:rsidRDefault="00B606AD" w:rsidP="00A002E5">
      <w:pPr>
        <w:pStyle w:val="Odstavecseseznamem"/>
        <w:spacing w:before="100" w:beforeAutospacing="1" w:after="100" w:afterAutospacing="1" w:line="259" w:lineRule="auto"/>
        <w:ind w:left="0"/>
        <w:jc w:val="both"/>
        <w:rPr>
          <w:sz w:val="8"/>
          <w:szCs w:val="8"/>
        </w:rPr>
      </w:pPr>
    </w:p>
    <w:p w14:paraId="6EAB6765" w14:textId="43F78C03" w:rsidR="00C40D1A" w:rsidRPr="00A002E5" w:rsidRDefault="00586BE6" w:rsidP="00A002E5">
      <w:pPr>
        <w:pStyle w:val="Odstavecseseznamem"/>
        <w:spacing w:before="100" w:beforeAutospacing="1" w:after="100" w:afterAutospacing="1" w:line="259" w:lineRule="auto"/>
        <w:ind w:left="0"/>
        <w:jc w:val="both"/>
        <w:rPr>
          <w:b/>
          <w:bCs/>
          <w:sz w:val="26"/>
          <w:szCs w:val="26"/>
        </w:rPr>
      </w:pPr>
      <w:r>
        <w:rPr>
          <w:b/>
          <w:bCs/>
          <w:sz w:val="26"/>
          <w:szCs w:val="26"/>
        </w:rPr>
        <w:sym w:font="Wingdings" w:char="F09F"/>
      </w:r>
      <w:r>
        <w:rPr>
          <w:b/>
          <w:bCs/>
          <w:sz w:val="26"/>
          <w:szCs w:val="26"/>
        </w:rPr>
        <w:t xml:space="preserve"> </w:t>
      </w:r>
      <w:r w:rsidR="00C40D1A" w:rsidRPr="00A002E5">
        <w:rPr>
          <w:b/>
          <w:bCs/>
          <w:sz w:val="26"/>
          <w:szCs w:val="26"/>
        </w:rPr>
        <w:t>Nevzdávat se dobra v náročných situacích</w:t>
      </w:r>
    </w:p>
    <w:p w14:paraId="1091C1A4" w14:textId="77777777" w:rsidR="00A002E5" w:rsidRDefault="00C40D1A" w:rsidP="00A002E5">
      <w:pPr>
        <w:pStyle w:val="Odstavecseseznamem"/>
        <w:spacing w:before="100" w:beforeAutospacing="1" w:after="100" w:afterAutospacing="1" w:line="259" w:lineRule="auto"/>
        <w:ind w:left="0"/>
        <w:jc w:val="both"/>
        <w:rPr>
          <w:sz w:val="26"/>
          <w:szCs w:val="26"/>
        </w:rPr>
      </w:pPr>
      <w:r w:rsidRPr="005F6788">
        <w:rPr>
          <w:sz w:val="26"/>
          <w:szCs w:val="26"/>
        </w:rPr>
        <w:t>Kunhutina cesta nebyla snadná – politické konflikty, spory v říši, povinnosti dvora. Přesto vytrvala v konání dobra. I my jsme často voláni, abychom byli „kvasem“ tam, kde se zdá, že naše úsilí je malé.</w:t>
      </w:r>
    </w:p>
    <w:p w14:paraId="4577DF63" w14:textId="77777777" w:rsidR="00B606AD" w:rsidRPr="00B606AD" w:rsidRDefault="00B606AD" w:rsidP="00A002E5">
      <w:pPr>
        <w:pStyle w:val="Odstavecseseznamem"/>
        <w:spacing w:before="100" w:beforeAutospacing="1" w:after="100" w:afterAutospacing="1" w:line="259" w:lineRule="auto"/>
        <w:ind w:left="0"/>
        <w:jc w:val="both"/>
        <w:rPr>
          <w:sz w:val="8"/>
          <w:szCs w:val="8"/>
        </w:rPr>
      </w:pPr>
    </w:p>
    <w:p w14:paraId="67189E48" w14:textId="68DEBCA2" w:rsidR="00C40D1A" w:rsidRPr="00A002E5" w:rsidRDefault="00586BE6" w:rsidP="00A002E5">
      <w:pPr>
        <w:pStyle w:val="Odstavecseseznamem"/>
        <w:spacing w:before="100" w:beforeAutospacing="1" w:after="100" w:afterAutospacing="1" w:line="259" w:lineRule="auto"/>
        <w:ind w:left="0"/>
        <w:jc w:val="both"/>
        <w:rPr>
          <w:b/>
          <w:bCs/>
          <w:sz w:val="26"/>
          <w:szCs w:val="26"/>
        </w:rPr>
      </w:pPr>
      <w:r>
        <w:rPr>
          <w:b/>
          <w:bCs/>
          <w:sz w:val="26"/>
          <w:szCs w:val="26"/>
        </w:rPr>
        <w:sym w:font="Wingdings" w:char="F09F"/>
      </w:r>
      <w:r>
        <w:rPr>
          <w:b/>
          <w:bCs/>
          <w:sz w:val="26"/>
          <w:szCs w:val="26"/>
        </w:rPr>
        <w:t xml:space="preserve"> </w:t>
      </w:r>
      <w:r w:rsidR="00C40D1A" w:rsidRPr="00A002E5">
        <w:rPr>
          <w:b/>
          <w:bCs/>
          <w:sz w:val="26"/>
          <w:szCs w:val="26"/>
        </w:rPr>
        <w:t>Pečovat o církev a komunitu</w:t>
      </w:r>
    </w:p>
    <w:p w14:paraId="367D2964" w14:textId="77777777" w:rsidR="00C40D1A" w:rsidRDefault="00C40D1A" w:rsidP="00A002E5">
      <w:pPr>
        <w:pStyle w:val="Odstavecseseznamem"/>
        <w:spacing w:before="100" w:beforeAutospacing="1" w:after="100" w:afterAutospacing="1" w:line="259" w:lineRule="auto"/>
        <w:ind w:left="0"/>
        <w:jc w:val="both"/>
        <w:rPr>
          <w:sz w:val="26"/>
          <w:szCs w:val="26"/>
        </w:rPr>
      </w:pPr>
      <w:r w:rsidRPr="005F6788">
        <w:rPr>
          <w:sz w:val="26"/>
          <w:szCs w:val="26"/>
        </w:rPr>
        <w:t>Podobně jako Kunhuta podporovala místní církev, jsme i my povoláni přispívat svým talentem – modlitbou, časem, službou nebo podporou společenství.</w:t>
      </w:r>
    </w:p>
    <w:p w14:paraId="06CB7762" w14:textId="77777777" w:rsidR="00F559ED" w:rsidRPr="00B606AD" w:rsidRDefault="00F559ED" w:rsidP="00A002E5">
      <w:pPr>
        <w:pStyle w:val="Odstavecseseznamem"/>
        <w:spacing w:before="100" w:beforeAutospacing="1" w:after="100" w:afterAutospacing="1" w:line="259" w:lineRule="auto"/>
        <w:ind w:left="0"/>
        <w:jc w:val="both"/>
        <w:rPr>
          <w:sz w:val="16"/>
          <w:szCs w:val="16"/>
        </w:rPr>
      </w:pPr>
    </w:p>
    <w:p w14:paraId="5CDF9973" w14:textId="4E6167AC" w:rsidR="00F559ED" w:rsidRPr="00B606AD" w:rsidRDefault="005B514A" w:rsidP="00B606AD">
      <w:pPr>
        <w:pStyle w:val="Odstavecseseznamem"/>
        <w:spacing w:before="100" w:beforeAutospacing="1" w:after="100" w:afterAutospacing="1" w:line="259" w:lineRule="auto"/>
        <w:ind w:left="0"/>
        <w:jc w:val="both"/>
        <w:rPr>
          <w:b/>
          <w:bCs/>
          <w:sz w:val="26"/>
          <w:szCs w:val="26"/>
        </w:rPr>
      </w:pPr>
      <w:r>
        <w:rPr>
          <w:b/>
          <w:bCs/>
          <w:sz w:val="26"/>
          <w:szCs w:val="26"/>
        </w:rPr>
        <w:t>K</w:t>
      </w:r>
      <w:r w:rsidR="00F559ED" w:rsidRPr="00B606AD">
        <w:rPr>
          <w:b/>
          <w:bCs/>
          <w:sz w:val="26"/>
          <w:szCs w:val="26"/>
        </w:rPr>
        <w:t xml:space="preserve"> zamyšlení:</w:t>
      </w:r>
    </w:p>
    <w:p w14:paraId="2B8EC87D" w14:textId="77777777" w:rsidR="00B606AD" w:rsidRDefault="00750E4B" w:rsidP="00B606AD">
      <w:pPr>
        <w:pStyle w:val="Odstavecseseznamem"/>
        <w:spacing w:before="100" w:beforeAutospacing="1" w:after="100" w:afterAutospacing="1" w:line="259" w:lineRule="auto"/>
        <w:ind w:left="0"/>
        <w:jc w:val="both"/>
        <w:rPr>
          <w:i/>
          <w:iCs/>
          <w:sz w:val="26"/>
          <w:szCs w:val="26"/>
        </w:rPr>
      </w:pPr>
      <w:r w:rsidRPr="00B606AD">
        <w:rPr>
          <w:i/>
          <w:iCs/>
          <w:sz w:val="26"/>
          <w:szCs w:val="26"/>
        </w:rPr>
        <w:t xml:space="preserve">Zažil/a jsem ve svém životě také situaci, kdy jsem byl/a z něčeho nespravedlivě obviněna? Dokázal/a jsme to svěřit Bohu a důvěřovat mu? </w:t>
      </w:r>
      <w:r w:rsidR="00B606AD" w:rsidRPr="00B606AD">
        <w:rPr>
          <w:i/>
          <w:iCs/>
          <w:sz w:val="26"/>
          <w:szCs w:val="26"/>
        </w:rPr>
        <w:t xml:space="preserve">Jak se situace proměnila? </w:t>
      </w:r>
    </w:p>
    <w:p w14:paraId="792600CB" w14:textId="77777777" w:rsidR="00B606AD" w:rsidRPr="00B606AD" w:rsidRDefault="00B606AD" w:rsidP="00B606AD">
      <w:pPr>
        <w:pStyle w:val="Odstavecseseznamem"/>
        <w:spacing w:before="100" w:beforeAutospacing="1" w:after="100" w:afterAutospacing="1" w:line="259" w:lineRule="auto"/>
        <w:ind w:left="0"/>
        <w:jc w:val="both"/>
        <w:rPr>
          <w:i/>
          <w:iCs/>
          <w:sz w:val="16"/>
          <w:szCs w:val="16"/>
        </w:rPr>
      </w:pPr>
    </w:p>
    <w:p w14:paraId="57FC3B45" w14:textId="77777777" w:rsidR="003A6B7B" w:rsidRDefault="00722A93" w:rsidP="003A6B7B">
      <w:pPr>
        <w:pStyle w:val="Odstavecseseznamem"/>
        <w:spacing w:before="100" w:beforeAutospacing="1" w:after="100" w:afterAutospacing="1" w:line="259" w:lineRule="auto"/>
        <w:ind w:left="0"/>
        <w:jc w:val="both"/>
        <w:rPr>
          <w:sz w:val="26"/>
          <w:szCs w:val="26"/>
        </w:rPr>
      </w:pPr>
      <w:r>
        <w:rPr>
          <w:sz w:val="26"/>
          <w:szCs w:val="26"/>
        </w:rPr>
        <w:t>Ž</w:t>
      </w:r>
      <w:r w:rsidR="003B6E1A" w:rsidRPr="00C40D1A">
        <w:rPr>
          <w:sz w:val="26"/>
          <w:szCs w:val="26"/>
        </w:rPr>
        <w:t>ivot</w:t>
      </w:r>
      <w:r>
        <w:rPr>
          <w:sz w:val="26"/>
          <w:szCs w:val="26"/>
        </w:rPr>
        <w:t xml:space="preserve"> sv. Kunhuty</w:t>
      </w:r>
      <w:r w:rsidR="003B6E1A" w:rsidRPr="00C40D1A">
        <w:rPr>
          <w:sz w:val="26"/>
          <w:szCs w:val="26"/>
        </w:rPr>
        <w:t xml:space="preserve"> </w:t>
      </w:r>
      <w:r>
        <w:rPr>
          <w:sz w:val="26"/>
          <w:szCs w:val="26"/>
        </w:rPr>
        <w:t xml:space="preserve">Lucemburské </w:t>
      </w:r>
      <w:r w:rsidR="003B6E1A" w:rsidRPr="00C40D1A">
        <w:rPr>
          <w:sz w:val="26"/>
          <w:szCs w:val="26"/>
        </w:rPr>
        <w:t>nám připomíná, že svatost není proti každodenním povinnostem – naopak vzniká právě v jejich věrném konání, srdcem obráceným k Bohu.</w:t>
      </w:r>
    </w:p>
    <w:p w14:paraId="39A2476C" w14:textId="77777777" w:rsidR="003A6B7B" w:rsidRPr="00BF27CC" w:rsidRDefault="003A6B7B" w:rsidP="003A6B7B">
      <w:pPr>
        <w:pStyle w:val="Odstavecseseznamem"/>
        <w:spacing w:before="100" w:beforeAutospacing="1" w:after="100" w:afterAutospacing="1" w:line="259" w:lineRule="auto"/>
        <w:ind w:left="0"/>
        <w:jc w:val="both"/>
        <w:rPr>
          <w:sz w:val="40"/>
          <w:szCs w:val="40"/>
        </w:rPr>
      </w:pPr>
    </w:p>
    <w:p w14:paraId="71A424DC" w14:textId="39154C73" w:rsidR="007447AC" w:rsidRPr="00B606AD" w:rsidRDefault="00D50350" w:rsidP="003A6B7B">
      <w:pPr>
        <w:pStyle w:val="Odstavecseseznamem"/>
        <w:spacing w:before="100" w:beforeAutospacing="1" w:after="100" w:afterAutospacing="1" w:line="259" w:lineRule="auto"/>
        <w:ind w:left="0"/>
        <w:jc w:val="both"/>
        <w:rPr>
          <w:b/>
          <w:bCs/>
          <w:sz w:val="16"/>
          <w:szCs w:val="16"/>
        </w:rPr>
      </w:pPr>
      <w:r>
        <w:rPr>
          <w:b/>
          <w:bCs/>
          <w:sz w:val="32"/>
          <w:szCs w:val="32"/>
        </w:rPr>
        <w:t xml:space="preserve">2 </w:t>
      </w:r>
      <w:r w:rsidR="00395CC8">
        <w:rPr>
          <w:b/>
          <w:bCs/>
          <w:sz w:val="32"/>
          <w:szCs w:val="32"/>
        </w:rPr>
        <w:tab/>
      </w:r>
      <w:r w:rsidR="00EC6F7B" w:rsidRPr="00700A8D">
        <w:rPr>
          <w:b/>
          <w:bCs/>
          <w:sz w:val="32"/>
          <w:szCs w:val="32"/>
        </w:rPr>
        <w:t xml:space="preserve">Sv. </w:t>
      </w:r>
      <w:r>
        <w:rPr>
          <w:b/>
          <w:bCs/>
          <w:sz w:val="32"/>
          <w:szCs w:val="32"/>
        </w:rPr>
        <w:t xml:space="preserve">Mikuláš z Flüe </w:t>
      </w:r>
    </w:p>
    <w:p w14:paraId="1DA9A159" w14:textId="7B34F12D" w:rsidR="00011094" w:rsidRDefault="00373B24" w:rsidP="006B171F">
      <w:pPr>
        <w:spacing w:line="259" w:lineRule="auto"/>
        <w:contextualSpacing/>
        <w:jc w:val="both"/>
        <w:rPr>
          <w:sz w:val="26"/>
          <w:szCs w:val="26"/>
        </w:rPr>
      </w:pPr>
      <w:r>
        <w:rPr>
          <w:b/>
          <w:bCs/>
          <w:sz w:val="26"/>
          <w:szCs w:val="26"/>
        </w:rPr>
        <w:t>2</w:t>
      </w:r>
      <w:r w:rsidR="00011094" w:rsidRPr="00011094">
        <w:rPr>
          <w:b/>
          <w:bCs/>
          <w:sz w:val="26"/>
          <w:szCs w:val="26"/>
        </w:rPr>
        <w:t>. 1</w:t>
      </w:r>
      <w:r w:rsidR="00011094" w:rsidRPr="00011094">
        <w:rPr>
          <w:b/>
          <w:bCs/>
          <w:sz w:val="26"/>
          <w:szCs w:val="26"/>
        </w:rPr>
        <w:tab/>
        <w:t xml:space="preserve">Ze života sv. </w:t>
      </w:r>
      <w:r w:rsidR="00D50350">
        <w:rPr>
          <w:b/>
          <w:bCs/>
          <w:sz w:val="26"/>
          <w:szCs w:val="26"/>
        </w:rPr>
        <w:t>Mikuláše z Flüe</w:t>
      </w:r>
      <w:r w:rsidR="00412D07">
        <w:rPr>
          <w:sz w:val="26"/>
          <w:szCs w:val="26"/>
        </w:rPr>
        <w:t xml:space="preserve">, </w:t>
      </w:r>
      <w:r w:rsidR="00412D07" w:rsidRPr="00412D07">
        <w:rPr>
          <w:sz w:val="26"/>
          <w:szCs w:val="26"/>
        </w:rPr>
        <w:t>2</w:t>
      </w:r>
      <w:r w:rsidR="000D60F8">
        <w:rPr>
          <w:sz w:val="26"/>
          <w:szCs w:val="26"/>
        </w:rPr>
        <w:t>1</w:t>
      </w:r>
      <w:r w:rsidR="00412D07" w:rsidRPr="00412D07">
        <w:rPr>
          <w:sz w:val="26"/>
          <w:szCs w:val="26"/>
        </w:rPr>
        <w:t>. </w:t>
      </w:r>
      <w:r w:rsidR="000D60F8">
        <w:rPr>
          <w:sz w:val="26"/>
          <w:szCs w:val="26"/>
        </w:rPr>
        <w:t>březn</w:t>
      </w:r>
      <w:r w:rsidR="00412D07" w:rsidRPr="00412D07">
        <w:rPr>
          <w:sz w:val="26"/>
          <w:szCs w:val="26"/>
        </w:rPr>
        <w:t>a, p</w:t>
      </w:r>
      <w:r w:rsidR="000D60F8">
        <w:rPr>
          <w:sz w:val="26"/>
          <w:szCs w:val="26"/>
        </w:rPr>
        <w:t>řipomínka</w:t>
      </w:r>
    </w:p>
    <w:p w14:paraId="4952E72A" w14:textId="4B10F9A9" w:rsidR="001D1095" w:rsidRPr="001D1095" w:rsidRDefault="001D1095" w:rsidP="001D1095">
      <w:pPr>
        <w:spacing w:line="259" w:lineRule="auto"/>
        <w:contextualSpacing/>
        <w:jc w:val="both"/>
        <w:rPr>
          <w:sz w:val="26"/>
          <w:szCs w:val="26"/>
        </w:rPr>
      </w:pPr>
      <w:r w:rsidRPr="001D1095">
        <w:rPr>
          <w:sz w:val="26"/>
          <w:szCs w:val="26"/>
        </w:rPr>
        <w:t xml:space="preserve">Svatý Mikuláš z Flüe (1417–1487), známý také jako </w:t>
      </w:r>
      <w:r w:rsidRPr="001D1095">
        <w:rPr>
          <w:b/>
          <w:bCs/>
          <w:sz w:val="26"/>
          <w:szCs w:val="26"/>
        </w:rPr>
        <w:t>B</w:t>
      </w:r>
      <w:r w:rsidR="006D6B84">
        <w:rPr>
          <w:b/>
          <w:bCs/>
          <w:sz w:val="26"/>
          <w:szCs w:val="26"/>
        </w:rPr>
        <w:t>rat</w:t>
      </w:r>
      <w:r w:rsidRPr="001D1095">
        <w:rPr>
          <w:b/>
          <w:bCs/>
          <w:sz w:val="26"/>
          <w:szCs w:val="26"/>
        </w:rPr>
        <w:t>r Klaus</w:t>
      </w:r>
      <w:r w:rsidRPr="001D1095">
        <w:rPr>
          <w:sz w:val="26"/>
          <w:szCs w:val="26"/>
        </w:rPr>
        <w:t xml:space="preserve">, je jedním </w:t>
      </w:r>
      <w:r w:rsidR="00561D56">
        <w:rPr>
          <w:sz w:val="26"/>
          <w:szCs w:val="26"/>
        </w:rPr>
        <w:br/>
      </w:r>
      <w:r w:rsidRPr="001D1095">
        <w:rPr>
          <w:sz w:val="26"/>
          <w:szCs w:val="26"/>
        </w:rPr>
        <w:t>z nejvýznamnějších švýcarských světců a patronů míru</w:t>
      </w:r>
      <w:r w:rsidR="00561D56">
        <w:rPr>
          <w:sz w:val="26"/>
          <w:szCs w:val="26"/>
        </w:rPr>
        <w:t xml:space="preserve"> </w:t>
      </w:r>
      <w:r w:rsidR="00674C50">
        <w:rPr>
          <w:sz w:val="26"/>
          <w:szCs w:val="26"/>
        </w:rPr>
        <w:t>a</w:t>
      </w:r>
      <w:r w:rsidR="00561D56">
        <w:rPr>
          <w:sz w:val="26"/>
          <w:szCs w:val="26"/>
        </w:rPr>
        <w:t xml:space="preserve"> je nazýván „Otec vlasti“</w:t>
      </w:r>
      <w:r w:rsidRPr="001D1095">
        <w:rPr>
          <w:sz w:val="26"/>
          <w:szCs w:val="26"/>
        </w:rPr>
        <w:t xml:space="preserve">. Narodil se jako sedlák v kantonu Obwalden, oženil se s Dorotheou Wyssovou </w:t>
      </w:r>
      <w:r w:rsidR="00561D56">
        <w:rPr>
          <w:sz w:val="26"/>
          <w:szCs w:val="26"/>
        </w:rPr>
        <w:br/>
      </w:r>
      <w:r w:rsidRPr="001D1095">
        <w:rPr>
          <w:sz w:val="26"/>
          <w:szCs w:val="26"/>
        </w:rPr>
        <w:t xml:space="preserve">a </w:t>
      </w:r>
      <w:r w:rsidR="002C55D0">
        <w:rPr>
          <w:sz w:val="26"/>
          <w:szCs w:val="26"/>
        </w:rPr>
        <w:t>měli spolu</w:t>
      </w:r>
      <w:r w:rsidRPr="001D1095">
        <w:rPr>
          <w:sz w:val="26"/>
          <w:szCs w:val="26"/>
        </w:rPr>
        <w:t xml:space="preserve"> deset dětí. Byl váženým občanem, soudcem i radním. Už jako mladý muž měl hluboký vztah k Bohu, často se modlil a postil.</w:t>
      </w:r>
    </w:p>
    <w:p w14:paraId="0C7B0935" w14:textId="5B224BB7" w:rsidR="001D1095" w:rsidRDefault="001D1095" w:rsidP="002351C5">
      <w:pPr>
        <w:spacing w:line="259" w:lineRule="auto"/>
        <w:ind w:firstLine="284"/>
        <w:contextualSpacing/>
        <w:jc w:val="both"/>
        <w:rPr>
          <w:sz w:val="26"/>
          <w:szCs w:val="26"/>
        </w:rPr>
      </w:pPr>
      <w:r w:rsidRPr="001D1095">
        <w:rPr>
          <w:sz w:val="26"/>
          <w:szCs w:val="26"/>
        </w:rPr>
        <w:t>V 50 letech, po dlouhém rozlišování, slyšel Boží povolání k radikálnímu životu modlitby. Se souhlasem manželky odešel do samoty. Usadil se v</w:t>
      </w:r>
      <w:r w:rsidR="0077583D">
        <w:rPr>
          <w:sz w:val="26"/>
          <w:szCs w:val="26"/>
        </w:rPr>
        <w:t> </w:t>
      </w:r>
      <w:r w:rsidRPr="001D1095">
        <w:rPr>
          <w:sz w:val="26"/>
          <w:szCs w:val="26"/>
        </w:rPr>
        <w:t>Ranftu</w:t>
      </w:r>
      <w:r w:rsidR="0077583D">
        <w:rPr>
          <w:sz w:val="26"/>
          <w:szCs w:val="26"/>
        </w:rPr>
        <w:t xml:space="preserve"> </w:t>
      </w:r>
      <w:r w:rsidR="0077583D" w:rsidRPr="0077583D">
        <w:rPr>
          <w:sz w:val="26"/>
          <w:szCs w:val="26"/>
        </w:rPr>
        <w:t xml:space="preserve">v ústraní soutěsky </w:t>
      </w:r>
      <w:r w:rsidR="00E537B7">
        <w:rPr>
          <w:sz w:val="26"/>
          <w:szCs w:val="26"/>
        </w:rPr>
        <w:t xml:space="preserve">necelý </w:t>
      </w:r>
      <w:r w:rsidR="0077583D" w:rsidRPr="0077583D">
        <w:rPr>
          <w:sz w:val="26"/>
          <w:szCs w:val="26"/>
        </w:rPr>
        <w:t>kilometr od svého rodinného domu</w:t>
      </w:r>
      <w:r w:rsidRPr="001D1095">
        <w:rPr>
          <w:sz w:val="26"/>
          <w:szCs w:val="26"/>
        </w:rPr>
        <w:t xml:space="preserve">, kde žil jako poustevník 20 let. </w:t>
      </w:r>
      <w:r w:rsidR="00CE7C9E">
        <w:rPr>
          <w:sz w:val="26"/>
          <w:szCs w:val="26"/>
        </w:rPr>
        <w:t xml:space="preserve">Na tomto místě, které bylo na jeho pozemku a kde měl v 16 letech mystický zážitek, </w:t>
      </w:r>
      <w:r w:rsidR="000C0135">
        <w:rPr>
          <w:sz w:val="26"/>
          <w:szCs w:val="26"/>
        </w:rPr>
        <w:t xml:space="preserve">si postavil </w:t>
      </w:r>
      <w:r w:rsidR="00B1717F">
        <w:rPr>
          <w:sz w:val="26"/>
          <w:szCs w:val="26"/>
        </w:rPr>
        <w:t>s pomocí místních poustevnu a později k ní přist</w:t>
      </w:r>
      <w:r w:rsidR="006E3998">
        <w:rPr>
          <w:sz w:val="26"/>
          <w:szCs w:val="26"/>
        </w:rPr>
        <w:t xml:space="preserve">avěli </w:t>
      </w:r>
      <w:r w:rsidR="0033041D">
        <w:rPr>
          <w:sz w:val="26"/>
          <w:szCs w:val="26"/>
        </w:rPr>
        <w:t xml:space="preserve">i </w:t>
      </w:r>
      <w:r w:rsidR="006E3998">
        <w:rPr>
          <w:sz w:val="26"/>
          <w:szCs w:val="26"/>
        </w:rPr>
        <w:t xml:space="preserve">kapli. </w:t>
      </w:r>
      <w:r w:rsidRPr="001D1095">
        <w:rPr>
          <w:sz w:val="26"/>
          <w:szCs w:val="26"/>
        </w:rPr>
        <w:t>Podle dobových svědectví žil zcela asketicky a živil se pouze eucharistií.</w:t>
      </w:r>
      <w:r w:rsidR="0044345A">
        <w:rPr>
          <w:sz w:val="26"/>
          <w:szCs w:val="26"/>
        </w:rPr>
        <w:t xml:space="preserve"> Každou neděli </w:t>
      </w:r>
      <w:r w:rsidR="0063192F">
        <w:rPr>
          <w:sz w:val="26"/>
          <w:szCs w:val="26"/>
        </w:rPr>
        <w:t>přich</w:t>
      </w:r>
      <w:r w:rsidR="0044345A">
        <w:rPr>
          <w:sz w:val="26"/>
          <w:szCs w:val="26"/>
        </w:rPr>
        <w:t xml:space="preserve">ázel do farního </w:t>
      </w:r>
      <w:r w:rsidR="0063192F">
        <w:rPr>
          <w:sz w:val="26"/>
          <w:szCs w:val="26"/>
        </w:rPr>
        <w:t>kostela</w:t>
      </w:r>
      <w:r w:rsidR="0044345A">
        <w:rPr>
          <w:sz w:val="26"/>
          <w:szCs w:val="26"/>
        </w:rPr>
        <w:t xml:space="preserve"> </w:t>
      </w:r>
      <w:r w:rsidR="000344FC">
        <w:rPr>
          <w:sz w:val="26"/>
          <w:szCs w:val="26"/>
        </w:rPr>
        <w:t xml:space="preserve">na mši, </w:t>
      </w:r>
      <w:r w:rsidR="0063192F">
        <w:rPr>
          <w:sz w:val="26"/>
          <w:szCs w:val="26"/>
        </w:rPr>
        <w:t>přičemž</w:t>
      </w:r>
      <w:r w:rsidR="000344FC">
        <w:rPr>
          <w:sz w:val="26"/>
          <w:szCs w:val="26"/>
        </w:rPr>
        <w:t xml:space="preserve"> po zpovědi přistupoval ke svatému přijímání </w:t>
      </w:r>
      <w:r w:rsidR="0063192F">
        <w:rPr>
          <w:sz w:val="26"/>
          <w:szCs w:val="26"/>
        </w:rPr>
        <w:t>(tehdejší prax</w:t>
      </w:r>
      <w:r w:rsidR="005A2A12">
        <w:rPr>
          <w:sz w:val="26"/>
          <w:szCs w:val="26"/>
        </w:rPr>
        <w:t>í</w:t>
      </w:r>
      <w:r w:rsidR="0063192F">
        <w:rPr>
          <w:sz w:val="26"/>
          <w:szCs w:val="26"/>
        </w:rPr>
        <w:t xml:space="preserve"> bylo</w:t>
      </w:r>
      <w:r w:rsidR="005A2A12">
        <w:rPr>
          <w:sz w:val="26"/>
          <w:szCs w:val="26"/>
        </w:rPr>
        <w:t xml:space="preserve"> přijímat eucharistii 4x do roka).</w:t>
      </w:r>
      <w:r w:rsidRPr="001D1095">
        <w:rPr>
          <w:sz w:val="26"/>
          <w:szCs w:val="26"/>
        </w:rPr>
        <w:t xml:space="preserve"> Denně hodiny rozjímal, modlil se za pokoj </w:t>
      </w:r>
      <w:r w:rsidR="00575ACE">
        <w:rPr>
          <w:sz w:val="26"/>
          <w:szCs w:val="26"/>
        </w:rPr>
        <w:br/>
      </w:r>
      <w:r w:rsidRPr="001D1095">
        <w:rPr>
          <w:sz w:val="26"/>
          <w:szCs w:val="26"/>
        </w:rPr>
        <w:t>a přijímal návštěvy lidí, kteří k němu přicházeli pro duchovní radu.</w:t>
      </w:r>
    </w:p>
    <w:p w14:paraId="4F66877D" w14:textId="78839039" w:rsidR="00C325C6" w:rsidRPr="001D1095" w:rsidRDefault="00C325C6" w:rsidP="002351C5">
      <w:pPr>
        <w:spacing w:line="259" w:lineRule="auto"/>
        <w:ind w:firstLine="284"/>
        <w:contextualSpacing/>
        <w:jc w:val="both"/>
        <w:rPr>
          <w:sz w:val="26"/>
          <w:szCs w:val="26"/>
        </w:rPr>
      </w:pPr>
      <w:r>
        <w:rPr>
          <w:sz w:val="26"/>
          <w:szCs w:val="26"/>
        </w:rPr>
        <w:t>Mimo jiné je příkladná jeho poslušnost, kterou pokládal za nejdůležitější z</w:t>
      </w:r>
      <w:r w:rsidR="000B2E90">
        <w:rPr>
          <w:sz w:val="26"/>
          <w:szCs w:val="26"/>
        </w:rPr>
        <w:t>e všech</w:t>
      </w:r>
      <w:r>
        <w:rPr>
          <w:sz w:val="26"/>
          <w:szCs w:val="26"/>
        </w:rPr>
        <w:t> ctností</w:t>
      </w:r>
      <w:r w:rsidR="000B2E90">
        <w:rPr>
          <w:sz w:val="26"/>
          <w:szCs w:val="26"/>
        </w:rPr>
        <w:t>. Z</w:t>
      </w:r>
      <w:r w:rsidR="00D27BAA">
        <w:rPr>
          <w:sz w:val="26"/>
          <w:szCs w:val="26"/>
        </w:rPr>
        <w:t> </w:t>
      </w:r>
      <w:r w:rsidR="000B2E90">
        <w:rPr>
          <w:sz w:val="26"/>
          <w:szCs w:val="26"/>
        </w:rPr>
        <w:t>po</w:t>
      </w:r>
      <w:r w:rsidR="00D27BAA">
        <w:rPr>
          <w:sz w:val="26"/>
          <w:szCs w:val="26"/>
        </w:rPr>
        <w:t>slušnosti k rodičům se oženil</w:t>
      </w:r>
      <w:r w:rsidR="002066EF">
        <w:rPr>
          <w:sz w:val="26"/>
          <w:szCs w:val="26"/>
        </w:rPr>
        <w:t xml:space="preserve">, i když ho již od mládí přitahovala samota, </w:t>
      </w:r>
      <w:r w:rsidR="00270A87">
        <w:rPr>
          <w:sz w:val="26"/>
          <w:szCs w:val="26"/>
        </w:rPr>
        <w:t>ač</w:t>
      </w:r>
      <w:r w:rsidR="002066EF">
        <w:rPr>
          <w:sz w:val="26"/>
          <w:szCs w:val="26"/>
        </w:rPr>
        <w:t xml:space="preserve"> byl také rád mezi lidmi. </w:t>
      </w:r>
      <w:r w:rsidR="001D4618">
        <w:rPr>
          <w:sz w:val="26"/>
          <w:szCs w:val="26"/>
        </w:rPr>
        <w:t>Z </w:t>
      </w:r>
      <w:r w:rsidR="00254C63">
        <w:rPr>
          <w:sz w:val="26"/>
          <w:szCs w:val="26"/>
        </w:rPr>
        <w:t>poslušnosti</w:t>
      </w:r>
      <w:r w:rsidR="001D4618">
        <w:rPr>
          <w:sz w:val="26"/>
          <w:szCs w:val="26"/>
        </w:rPr>
        <w:t xml:space="preserve"> ke svému </w:t>
      </w:r>
      <w:r w:rsidR="00254C63">
        <w:rPr>
          <w:sz w:val="26"/>
          <w:szCs w:val="26"/>
        </w:rPr>
        <w:t xml:space="preserve">biskupovi na příkaz vikáře </w:t>
      </w:r>
      <w:r w:rsidR="00DC0EDD" w:rsidRPr="0041576D">
        <w:rPr>
          <w:sz w:val="26"/>
          <w:szCs w:val="26"/>
        </w:rPr>
        <w:t>snědl donesené jídlo</w:t>
      </w:r>
      <w:r w:rsidR="00DC0EDD">
        <w:rPr>
          <w:sz w:val="26"/>
          <w:szCs w:val="26"/>
        </w:rPr>
        <w:t>, ale po chvíli se začal svíjet v bolestech. Tím se vikář, biskup i další lidé přesvědčili</w:t>
      </w:r>
      <w:r w:rsidR="0068396A">
        <w:rPr>
          <w:sz w:val="26"/>
          <w:szCs w:val="26"/>
        </w:rPr>
        <w:t xml:space="preserve"> o pravdivosti Mikulášova počínání</w:t>
      </w:r>
      <w:r w:rsidR="00367F47">
        <w:rPr>
          <w:sz w:val="26"/>
          <w:szCs w:val="26"/>
        </w:rPr>
        <w:t xml:space="preserve"> a o Boží vůli</w:t>
      </w:r>
      <w:r w:rsidR="0068396A">
        <w:rPr>
          <w:sz w:val="26"/>
          <w:szCs w:val="26"/>
        </w:rPr>
        <w:t xml:space="preserve">. </w:t>
      </w:r>
      <w:r w:rsidR="00DE49D9">
        <w:rPr>
          <w:sz w:val="26"/>
          <w:szCs w:val="26"/>
        </w:rPr>
        <w:t>F</w:t>
      </w:r>
      <w:r w:rsidR="0041576D" w:rsidRPr="0041576D">
        <w:rPr>
          <w:sz w:val="26"/>
          <w:szCs w:val="26"/>
        </w:rPr>
        <w:t>aráři Mikuláš vyznal, že Ježíš ve svátosti oltářní je jeho pokrmem, nápojem, zdravím a lékem.</w:t>
      </w:r>
      <w:r>
        <w:rPr>
          <w:sz w:val="26"/>
          <w:szCs w:val="26"/>
        </w:rPr>
        <w:t xml:space="preserve"> </w:t>
      </w:r>
    </w:p>
    <w:p w14:paraId="671CECA6" w14:textId="77777777" w:rsidR="001D1095" w:rsidRPr="001D1095" w:rsidRDefault="001D1095" w:rsidP="002351C5">
      <w:pPr>
        <w:spacing w:line="259" w:lineRule="auto"/>
        <w:ind w:firstLine="284"/>
        <w:contextualSpacing/>
        <w:jc w:val="both"/>
        <w:rPr>
          <w:sz w:val="26"/>
          <w:szCs w:val="26"/>
        </w:rPr>
      </w:pPr>
      <w:r w:rsidRPr="001D1095">
        <w:rPr>
          <w:sz w:val="26"/>
          <w:szCs w:val="26"/>
        </w:rPr>
        <w:lastRenderedPageBreak/>
        <w:t>Je znám také svou rolí při záchraně vnitřního míru ve Švýcarsku v roce 1481, kdy jeho rady zabránily rozpadu Konfederace a možnému ozbrojenému konfliktu.</w:t>
      </w:r>
    </w:p>
    <w:p w14:paraId="5BAF978F" w14:textId="036620A3" w:rsidR="001D1095" w:rsidRPr="001D1095" w:rsidRDefault="001D1095" w:rsidP="002351C5">
      <w:pPr>
        <w:spacing w:line="259" w:lineRule="auto"/>
        <w:ind w:firstLine="284"/>
        <w:contextualSpacing/>
        <w:jc w:val="both"/>
        <w:rPr>
          <w:sz w:val="26"/>
          <w:szCs w:val="26"/>
        </w:rPr>
      </w:pPr>
      <w:r w:rsidRPr="001D1095">
        <w:rPr>
          <w:sz w:val="26"/>
          <w:szCs w:val="26"/>
        </w:rPr>
        <w:t xml:space="preserve">Zemřel roku 1487 s pověstí </w:t>
      </w:r>
      <w:r w:rsidR="00D27BAA" w:rsidRPr="001D1095">
        <w:rPr>
          <w:sz w:val="26"/>
          <w:szCs w:val="26"/>
        </w:rPr>
        <w:t>svatosti</w:t>
      </w:r>
      <w:r w:rsidRPr="001D1095">
        <w:rPr>
          <w:sz w:val="26"/>
          <w:szCs w:val="26"/>
        </w:rPr>
        <w:t>. V roce 1947 byl kanonizován.</w:t>
      </w:r>
    </w:p>
    <w:p w14:paraId="7A56416E" w14:textId="6DA1570F" w:rsidR="001D1095" w:rsidRPr="00264B67" w:rsidRDefault="001D1095" w:rsidP="00434745">
      <w:pPr>
        <w:spacing w:before="100" w:beforeAutospacing="1" w:after="100" w:afterAutospacing="1" w:line="259" w:lineRule="auto"/>
        <w:contextualSpacing/>
        <w:jc w:val="both"/>
        <w:rPr>
          <w:sz w:val="16"/>
          <w:szCs w:val="16"/>
        </w:rPr>
      </w:pPr>
    </w:p>
    <w:p w14:paraId="105A2CD6" w14:textId="66FB2301" w:rsidR="001D1095" w:rsidRPr="001D1095" w:rsidRDefault="001D1095" w:rsidP="001D1095">
      <w:pPr>
        <w:spacing w:line="259" w:lineRule="auto"/>
        <w:contextualSpacing/>
        <w:jc w:val="both"/>
        <w:rPr>
          <w:sz w:val="26"/>
          <w:szCs w:val="26"/>
        </w:rPr>
      </w:pPr>
      <w:r>
        <w:rPr>
          <w:b/>
          <w:bCs/>
          <w:sz w:val="26"/>
          <w:szCs w:val="26"/>
        </w:rPr>
        <w:t>2. 2</w:t>
      </w:r>
      <w:r>
        <w:rPr>
          <w:b/>
          <w:bCs/>
          <w:sz w:val="26"/>
          <w:szCs w:val="26"/>
        </w:rPr>
        <w:tab/>
      </w:r>
      <w:r w:rsidRPr="00700A8D">
        <w:rPr>
          <w:b/>
          <w:bCs/>
          <w:sz w:val="26"/>
          <w:szCs w:val="26"/>
        </w:rPr>
        <w:t xml:space="preserve">Biblické světlo: </w:t>
      </w:r>
      <w:r w:rsidRPr="00B67463">
        <w:rPr>
          <w:b/>
          <w:bCs/>
          <w:sz w:val="26"/>
          <w:szCs w:val="26"/>
        </w:rPr>
        <w:t>„Ticho, které rodí mír“</w:t>
      </w:r>
    </w:p>
    <w:p w14:paraId="6E76BC58" w14:textId="6B0E5823" w:rsidR="001D1095" w:rsidRPr="001D1095" w:rsidRDefault="001D1095" w:rsidP="001D1095">
      <w:pPr>
        <w:spacing w:line="259" w:lineRule="auto"/>
        <w:contextualSpacing/>
        <w:jc w:val="both"/>
        <w:rPr>
          <w:sz w:val="26"/>
          <w:szCs w:val="26"/>
        </w:rPr>
      </w:pPr>
      <w:r w:rsidRPr="001D1095">
        <w:rPr>
          <w:sz w:val="26"/>
          <w:szCs w:val="26"/>
        </w:rPr>
        <w:t xml:space="preserve">Život sv. Mikuláše z Flüe je pro dnešního člověka provokací. V době plné nadbytku, hluku a neustálého výkonu nám připomíná, že </w:t>
      </w:r>
      <w:r w:rsidRPr="00264B67">
        <w:rPr>
          <w:sz w:val="26"/>
          <w:szCs w:val="26"/>
        </w:rPr>
        <w:t xml:space="preserve">skutečný pokoj přichází z ticha, modlitby </w:t>
      </w:r>
      <w:r w:rsidR="00E21A8E">
        <w:rPr>
          <w:sz w:val="26"/>
          <w:szCs w:val="26"/>
        </w:rPr>
        <w:br/>
      </w:r>
      <w:r w:rsidRPr="00264B67">
        <w:rPr>
          <w:sz w:val="26"/>
          <w:szCs w:val="26"/>
        </w:rPr>
        <w:t>a vnitřní pravdivosti.</w:t>
      </w:r>
      <w:r w:rsidRPr="001D1095">
        <w:rPr>
          <w:sz w:val="26"/>
          <w:szCs w:val="26"/>
        </w:rPr>
        <w:t xml:space="preserve"> Mikuláš byl schopen předat poselství míru celé zemi, protože nejprve dovolil Bohu, aby proměnil jeho vlastní srdce. Jeho slavná věta </w:t>
      </w:r>
      <w:r w:rsidRPr="001D1095">
        <w:rPr>
          <w:i/>
          <w:iCs/>
          <w:sz w:val="26"/>
          <w:szCs w:val="26"/>
        </w:rPr>
        <w:t>„Mein Herr und mein Gott, nimm alles von mir…“</w:t>
      </w:r>
      <w:r w:rsidRPr="001D1095">
        <w:rPr>
          <w:sz w:val="26"/>
          <w:szCs w:val="26"/>
        </w:rPr>
        <w:t xml:space="preserve"> (Můj Pane a můj Bože, vezmi mi všechno, co mě od Tebe vzdaluje…) shrnuje celý jeho duchovní postoj – chtěl patřit Bohu zcela.</w:t>
      </w:r>
    </w:p>
    <w:p w14:paraId="2F34D787" w14:textId="77777777" w:rsidR="00F31FA0" w:rsidRDefault="001D1095" w:rsidP="001D1095">
      <w:pPr>
        <w:spacing w:line="259" w:lineRule="auto"/>
        <w:contextualSpacing/>
        <w:jc w:val="both"/>
        <w:rPr>
          <w:sz w:val="26"/>
          <w:szCs w:val="26"/>
        </w:rPr>
      </w:pPr>
      <w:r w:rsidRPr="001D1095">
        <w:rPr>
          <w:sz w:val="26"/>
          <w:szCs w:val="26"/>
        </w:rPr>
        <w:t>Ježíš říká:</w:t>
      </w:r>
    </w:p>
    <w:p w14:paraId="5C247B6C" w14:textId="5F2D679E" w:rsidR="001D1095" w:rsidRDefault="001D1095" w:rsidP="001D1095">
      <w:pPr>
        <w:spacing w:line="259" w:lineRule="auto"/>
        <w:contextualSpacing/>
        <w:jc w:val="both"/>
        <w:rPr>
          <w:i/>
          <w:iCs/>
          <w:sz w:val="26"/>
          <w:szCs w:val="26"/>
        </w:rPr>
      </w:pPr>
      <w:r w:rsidRPr="001D1095">
        <w:rPr>
          <w:b/>
          <w:bCs/>
          <w:sz w:val="26"/>
          <w:szCs w:val="26"/>
        </w:rPr>
        <w:t>„Blahoslavení tvůrci pokoje, neboť oni budou nazváni syny Božími.“</w:t>
      </w:r>
      <w:r w:rsidR="00446523">
        <w:rPr>
          <w:b/>
          <w:bCs/>
          <w:sz w:val="26"/>
          <w:szCs w:val="26"/>
        </w:rPr>
        <w:t xml:space="preserve"> </w:t>
      </w:r>
      <w:r w:rsidRPr="004F2BF5">
        <w:rPr>
          <w:sz w:val="26"/>
          <w:szCs w:val="26"/>
        </w:rPr>
        <w:t>(Mt 5,9)</w:t>
      </w:r>
    </w:p>
    <w:p w14:paraId="7E9FB705" w14:textId="2241F86E" w:rsidR="001D1095" w:rsidRPr="001D1095" w:rsidRDefault="001D1095" w:rsidP="001D1095">
      <w:pPr>
        <w:spacing w:line="259" w:lineRule="auto"/>
        <w:contextualSpacing/>
        <w:jc w:val="both"/>
        <w:rPr>
          <w:sz w:val="26"/>
          <w:szCs w:val="26"/>
        </w:rPr>
      </w:pPr>
      <w:r w:rsidRPr="001D1095">
        <w:rPr>
          <w:sz w:val="26"/>
          <w:szCs w:val="26"/>
        </w:rPr>
        <w:t>Br</w:t>
      </w:r>
      <w:r w:rsidR="00446523">
        <w:rPr>
          <w:sz w:val="26"/>
          <w:szCs w:val="26"/>
        </w:rPr>
        <w:t>at</w:t>
      </w:r>
      <w:r w:rsidRPr="001D1095">
        <w:rPr>
          <w:sz w:val="26"/>
          <w:szCs w:val="26"/>
        </w:rPr>
        <w:t xml:space="preserve">r Klaus nebyl tvůrcem pokoje jen tím, že radil politikům. Byl jím především proto, že nechal Boha, aby v něm pokoj </w:t>
      </w:r>
      <w:r w:rsidRPr="00446523">
        <w:rPr>
          <w:sz w:val="26"/>
          <w:szCs w:val="26"/>
        </w:rPr>
        <w:t>vytvořil</w:t>
      </w:r>
      <w:r w:rsidRPr="001D1095">
        <w:rPr>
          <w:sz w:val="26"/>
          <w:szCs w:val="26"/>
        </w:rPr>
        <w:t>. Jeho poustevna v Ranftu byla místem, kde se lidé uklidňovali, kde znovu nacházeli směr a kde se učili naslouchat.</w:t>
      </w:r>
    </w:p>
    <w:p w14:paraId="2AB7B156" w14:textId="77777777" w:rsidR="00E46A2D" w:rsidRPr="00264B67" w:rsidRDefault="00E46A2D" w:rsidP="001D1095">
      <w:pPr>
        <w:spacing w:line="259" w:lineRule="auto"/>
        <w:contextualSpacing/>
        <w:jc w:val="both"/>
        <w:rPr>
          <w:b/>
          <w:bCs/>
          <w:sz w:val="16"/>
          <w:szCs w:val="16"/>
        </w:rPr>
      </w:pPr>
    </w:p>
    <w:p w14:paraId="3A70085F" w14:textId="66A6DEA1" w:rsidR="00E46A2D" w:rsidRDefault="00E46A2D" w:rsidP="001D1095">
      <w:pPr>
        <w:spacing w:line="259" w:lineRule="auto"/>
        <w:contextualSpacing/>
        <w:jc w:val="both"/>
        <w:rPr>
          <w:b/>
          <w:bCs/>
          <w:sz w:val="26"/>
          <w:szCs w:val="26"/>
        </w:rPr>
      </w:pPr>
      <w:r>
        <w:rPr>
          <w:b/>
          <w:bCs/>
          <w:sz w:val="26"/>
          <w:szCs w:val="26"/>
        </w:rPr>
        <w:t>2. 3</w:t>
      </w:r>
      <w:r>
        <w:rPr>
          <w:b/>
          <w:bCs/>
          <w:sz w:val="26"/>
          <w:szCs w:val="26"/>
        </w:rPr>
        <w:tab/>
      </w:r>
      <w:r w:rsidRPr="00700A8D">
        <w:rPr>
          <w:b/>
          <w:bCs/>
          <w:sz w:val="26"/>
          <w:szCs w:val="26"/>
        </w:rPr>
        <w:t xml:space="preserve">Jak žít odkaz sv. </w:t>
      </w:r>
      <w:r>
        <w:rPr>
          <w:b/>
          <w:bCs/>
          <w:sz w:val="26"/>
          <w:szCs w:val="26"/>
        </w:rPr>
        <w:t>Mikuláše z Flüe</w:t>
      </w:r>
      <w:r w:rsidRPr="00700A8D">
        <w:rPr>
          <w:b/>
          <w:bCs/>
          <w:sz w:val="26"/>
          <w:szCs w:val="26"/>
        </w:rPr>
        <w:t xml:space="preserve"> dnes?</w:t>
      </w:r>
    </w:p>
    <w:p w14:paraId="59755052" w14:textId="77777777" w:rsidR="001D1095" w:rsidRPr="001D1095" w:rsidRDefault="001D1095" w:rsidP="001D1095">
      <w:pPr>
        <w:spacing w:line="259" w:lineRule="auto"/>
        <w:contextualSpacing/>
        <w:jc w:val="both"/>
        <w:rPr>
          <w:sz w:val="26"/>
          <w:szCs w:val="26"/>
        </w:rPr>
      </w:pPr>
      <w:r w:rsidRPr="001D1095">
        <w:rPr>
          <w:sz w:val="26"/>
          <w:szCs w:val="26"/>
        </w:rPr>
        <w:t>V dnešní době je stále obtížnější najít prostor ke ztišení. A přitom právě ticho je místem, kde nás Bůh obnovuje. Odkaz sv. Mikuláše z Flüe můžeme žít:</w:t>
      </w:r>
    </w:p>
    <w:p w14:paraId="04974923" w14:textId="77777777" w:rsidR="001D1095" w:rsidRPr="001D1095" w:rsidRDefault="001D1095" w:rsidP="001D1095">
      <w:pPr>
        <w:numPr>
          <w:ilvl w:val="0"/>
          <w:numId w:val="3"/>
        </w:numPr>
        <w:spacing w:line="259" w:lineRule="auto"/>
        <w:contextualSpacing/>
        <w:jc w:val="both"/>
        <w:rPr>
          <w:sz w:val="26"/>
          <w:szCs w:val="26"/>
        </w:rPr>
      </w:pPr>
      <w:r w:rsidRPr="001D1095">
        <w:rPr>
          <w:b/>
          <w:bCs/>
          <w:sz w:val="26"/>
          <w:szCs w:val="26"/>
        </w:rPr>
        <w:t>pěstováním každodenního ticha</w:t>
      </w:r>
      <w:r w:rsidRPr="001D1095">
        <w:rPr>
          <w:sz w:val="26"/>
          <w:szCs w:val="26"/>
        </w:rPr>
        <w:t xml:space="preserve"> – pár minut opravdové modlitby beze slov</w:t>
      </w:r>
    </w:p>
    <w:p w14:paraId="3ADD740B" w14:textId="09EAD9F8" w:rsidR="001D1095" w:rsidRPr="001D1095" w:rsidRDefault="001D1095" w:rsidP="001D1095">
      <w:pPr>
        <w:numPr>
          <w:ilvl w:val="0"/>
          <w:numId w:val="3"/>
        </w:numPr>
        <w:spacing w:line="259" w:lineRule="auto"/>
        <w:contextualSpacing/>
        <w:jc w:val="both"/>
        <w:rPr>
          <w:sz w:val="26"/>
          <w:szCs w:val="26"/>
        </w:rPr>
      </w:pPr>
      <w:r w:rsidRPr="001D1095">
        <w:rPr>
          <w:b/>
          <w:bCs/>
          <w:sz w:val="26"/>
          <w:szCs w:val="26"/>
        </w:rPr>
        <w:t>odvahu ztišit své ambice a dát Bohu prostor</w:t>
      </w:r>
      <w:r w:rsidRPr="001D1095">
        <w:rPr>
          <w:sz w:val="26"/>
          <w:szCs w:val="26"/>
        </w:rPr>
        <w:t xml:space="preserve"> </w:t>
      </w:r>
      <w:r w:rsidR="00154A75">
        <w:rPr>
          <w:sz w:val="26"/>
          <w:szCs w:val="26"/>
        </w:rPr>
        <w:t xml:space="preserve">– nechat si </w:t>
      </w:r>
      <w:r w:rsidRPr="001D1095">
        <w:rPr>
          <w:sz w:val="26"/>
          <w:szCs w:val="26"/>
        </w:rPr>
        <w:t>ukázat cestu</w:t>
      </w:r>
    </w:p>
    <w:p w14:paraId="5CB9A9E7" w14:textId="77777777" w:rsidR="001D1095" w:rsidRPr="001D1095" w:rsidRDefault="001D1095" w:rsidP="001D1095">
      <w:pPr>
        <w:numPr>
          <w:ilvl w:val="0"/>
          <w:numId w:val="3"/>
        </w:numPr>
        <w:spacing w:line="259" w:lineRule="auto"/>
        <w:contextualSpacing/>
        <w:jc w:val="both"/>
        <w:rPr>
          <w:sz w:val="26"/>
          <w:szCs w:val="26"/>
        </w:rPr>
      </w:pPr>
      <w:r w:rsidRPr="001D1095">
        <w:rPr>
          <w:b/>
          <w:bCs/>
          <w:sz w:val="26"/>
          <w:szCs w:val="26"/>
        </w:rPr>
        <w:t>nasloucháním druhým</w:t>
      </w:r>
      <w:r w:rsidRPr="001D1095">
        <w:rPr>
          <w:sz w:val="26"/>
          <w:szCs w:val="26"/>
        </w:rPr>
        <w:t xml:space="preserve"> s pokojem, který není z tohoto světa</w:t>
      </w:r>
    </w:p>
    <w:p w14:paraId="59B7EFF0" w14:textId="77777777" w:rsidR="001D1095" w:rsidRPr="001D1095" w:rsidRDefault="001D1095" w:rsidP="001D1095">
      <w:pPr>
        <w:numPr>
          <w:ilvl w:val="0"/>
          <w:numId w:val="3"/>
        </w:numPr>
        <w:spacing w:line="259" w:lineRule="auto"/>
        <w:contextualSpacing/>
        <w:jc w:val="both"/>
        <w:rPr>
          <w:sz w:val="26"/>
          <w:szCs w:val="26"/>
        </w:rPr>
      </w:pPr>
      <w:r w:rsidRPr="001D1095">
        <w:rPr>
          <w:b/>
          <w:bCs/>
          <w:sz w:val="26"/>
          <w:szCs w:val="26"/>
        </w:rPr>
        <w:t>rozlišováním</w:t>
      </w:r>
      <w:r w:rsidRPr="001D1095">
        <w:rPr>
          <w:sz w:val="26"/>
          <w:szCs w:val="26"/>
        </w:rPr>
        <w:t>, zda všechno, co děláme, opravdu vede k dobru</w:t>
      </w:r>
    </w:p>
    <w:p w14:paraId="007CAF0C" w14:textId="77777777" w:rsidR="001D1095" w:rsidRPr="001D1095" w:rsidRDefault="001D1095" w:rsidP="001D1095">
      <w:pPr>
        <w:numPr>
          <w:ilvl w:val="0"/>
          <w:numId w:val="3"/>
        </w:numPr>
        <w:spacing w:line="259" w:lineRule="auto"/>
        <w:contextualSpacing/>
        <w:jc w:val="both"/>
        <w:rPr>
          <w:sz w:val="26"/>
          <w:szCs w:val="26"/>
        </w:rPr>
      </w:pPr>
      <w:r w:rsidRPr="001D1095">
        <w:rPr>
          <w:b/>
          <w:bCs/>
          <w:sz w:val="26"/>
          <w:szCs w:val="26"/>
        </w:rPr>
        <w:t>hledáním smíření</w:t>
      </w:r>
      <w:r w:rsidRPr="001D1095">
        <w:rPr>
          <w:sz w:val="26"/>
          <w:szCs w:val="26"/>
        </w:rPr>
        <w:t>, i když to bolí nebo to komplikuje vlastní plány</w:t>
      </w:r>
    </w:p>
    <w:p w14:paraId="4A53FF34" w14:textId="551138CC" w:rsidR="001D1095" w:rsidRDefault="001D1095" w:rsidP="001D1095">
      <w:pPr>
        <w:spacing w:line="259" w:lineRule="auto"/>
        <w:contextualSpacing/>
        <w:jc w:val="both"/>
        <w:rPr>
          <w:sz w:val="26"/>
          <w:szCs w:val="26"/>
        </w:rPr>
      </w:pPr>
      <w:r w:rsidRPr="001D1095">
        <w:rPr>
          <w:sz w:val="26"/>
          <w:szCs w:val="26"/>
        </w:rPr>
        <w:t>Br</w:t>
      </w:r>
      <w:r w:rsidR="00F555CD">
        <w:rPr>
          <w:sz w:val="26"/>
          <w:szCs w:val="26"/>
        </w:rPr>
        <w:t>at</w:t>
      </w:r>
      <w:r w:rsidRPr="001D1095">
        <w:rPr>
          <w:sz w:val="26"/>
          <w:szCs w:val="26"/>
        </w:rPr>
        <w:t>r Klaus je příkladem, že i člověk plně ponořený do světa (rodina, práce, odpovědnost) může být otevřený hlubokému mystickému povolání. Neutíká ze světa – ale proměňuje jej právě skrze věrnost Bohu.</w:t>
      </w:r>
    </w:p>
    <w:p w14:paraId="728D1DB8" w14:textId="77777777" w:rsidR="001F3078" w:rsidRPr="00434745" w:rsidRDefault="001F3078" w:rsidP="001D1095">
      <w:pPr>
        <w:spacing w:line="259" w:lineRule="auto"/>
        <w:contextualSpacing/>
        <w:jc w:val="both"/>
        <w:rPr>
          <w:sz w:val="16"/>
          <w:szCs w:val="16"/>
        </w:rPr>
      </w:pPr>
    </w:p>
    <w:p w14:paraId="34C23CA3" w14:textId="21E84A1D" w:rsidR="005B514A" w:rsidRPr="005B514A" w:rsidRDefault="005B514A" w:rsidP="001D1095">
      <w:pPr>
        <w:spacing w:line="259" w:lineRule="auto"/>
        <w:contextualSpacing/>
        <w:jc w:val="both"/>
        <w:rPr>
          <w:b/>
          <w:bCs/>
          <w:sz w:val="26"/>
          <w:szCs w:val="26"/>
        </w:rPr>
      </w:pPr>
      <w:r w:rsidRPr="005B514A">
        <w:rPr>
          <w:b/>
          <w:bCs/>
          <w:sz w:val="26"/>
          <w:szCs w:val="26"/>
        </w:rPr>
        <w:t>K zamyšlení:</w:t>
      </w:r>
    </w:p>
    <w:p w14:paraId="3EF3B2DD" w14:textId="4F793641" w:rsidR="007D39B4" w:rsidRPr="005C0E48" w:rsidRDefault="007D39B4" w:rsidP="001D1095">
      <w:pPr>
        <w:spacing w:line="259" w:lineRule="auto"/>
        <w:contextualSpacing/>
        <w:jc w:val="both"/>
        <w:rPr>
          <w:i/>
          <w:iCs/>
          <w:sz w:val="26"/>
          <w:szCs w:val="26"/>
        </w:rPr>
      </w:pPr>
      <w:r w:rsidRPr="005C0E48">
        <w:rPr>
          <w:i/>
          <w:iCs/>
          <w:sz w:val="26"/>
          <w:szCs w:val="26"/>
        </w:rPr>
        <w:t>Možná jste také č</w:t>
      </w:r>
      <w:r w:rsidR="00310734" w:rsidRPr="005C0E48">
        <w:rPr>
          <w:i/>
          <w:iCs/>
          <w:sz w:val="26"/>
          <w:szCs w:val="26"/>
        </w:rPr>
        <w:t>etli nebo slyšeli nějaký příběh lidí</w:t>
      </w:r>
      <w:r w:rsidR="000B3A73" w:rsidRPr="005C0E48">
        <w:rPr>
          <w:i/>
          <w:iCs/>
          <w:sz w:val="26"/>
          <w:szCs w:val="26"/>
        </w:rPr>
        <w:t>, kteří radikálně změnili svůj život</w:t>
      </w:r>
      <w:r w:rsidR="00E91EB4" w:rsidRPr="005C0E48">
        <w:rPr>
          <w:i/>
          <w:iCs/>
          <w:sz w:val="26"/>
          <w:szCs w:val="26"/>
        </w:rPr>
        <w:t xml:space="preserve"> </w:t>
      </w:r>
      <w:r w:rsidR="00673DA6" w:rsidRPr="005C0E48">
        <w:rPr>
          <w:i/>
          <w:iCs/>
          <w:sz w:val="26"/>
          <w:szCs w:val="26"/>
        </w:rPr>
        <w:br/>
      </w:r>
      <w:r w:rsidR="00E91EB4" w:rsidRPr="005C0E48">
        <w:rPr>
          <w:i/>
          <w:iCs/>
          <w:sz w:val="26"/>
          <w:szCs w:val="26"/>
        </w:rPr>
        <w:t xml:space="preserve">a začali žít </w:t>
      </w:r>
      <w:r w:rsidR="00221610" w:rsidRPr="005C0E48">
        <w:rPr>
          <w:i/>
          <w:iCs/>
          <w:sz w:val="26"/>
          <w:szCs w:val="26"/>
        </w:rPr>
        <w:t xml:space="preserve">víc spojeni s přírodou. </w:t>
      </w:r>
      <w:r w:rsidR="009445B5" w:rsidRPr="005C0E48">
        <w:rPr>
          <w:i/>
          <w:iCs/>
          <w:sz w:val="26"/>
          <w:szCs w:val="26"/>
        </w:rPr>
        <w:t xml:space="preserve">Co jste si přitom </w:t>
      </w:r>
      <w:r w:rsidR="008206DE" w:rsidRPr="005C0E48">
        <w:rPr>
          <w:i/>
          <w:iCs/>
          <w:sz w:val="26"/>
          <w:szCs w:val="26"/>
        </w:rPr>
        <w:t xml:space="preserve">pomysleli? </w:t>
      </w:r>
    </w:p>
    <w:p w14:paraId="7B89C081" w14:textId="07E9150D" w:rsidR="008206DE" w:rsidRPr="005C0E48" w:rsidRDefault="008206DE" w:rsidP="001D1095">
      <w:pPr>
        <w:spacing w:line="259" w:lineRule="auto"/>
        <w:contextualSpacing/>
        <w:jc w:val="both"/>
        <w:rPr>
          <w:i/>
          <w:iCs/>
          <w:sz w:val="26"/>
          <w:szCs w:val="26"/>
        </w:rPr>
      </w:pPr>
      <w:r w:rsidRPr="005C0E48">
        <w:rPr>
          <w:i/>
          <w:iCs/>
          <w:sz w:val="26"/>
          <w:szCs w:val="26"/>
        </w:rPr>
        <w:t>Cítili jste někdy v sobě touhu odejít do samoty</w:t>
      </w:r>
      <w:r w:rsidR="007A254E" w:rsidRPr="005C0E48">
        <w:rPr>
          <w:i/>
          <w:iCs/>
          <w:sz w:val="26"/>
          <w:szCs w:val="26"/>
        </w:rPr>
        <w:t>?</w:t>
      </w:r>
      <w:r w:rsidR="00E424D4" w:rsidRPr="005C0E48">
        <w:rPr>
          <w:i/>
          <w:iCs/>
          <w:sz w:val="26"/>
          <w:szCs w:val="26"/>
        </w:rPr>
        <w:t xml:space="preserve"> Takovou</w:t>
      </w:r>
      <w:r w:rsidR="00EB6D74">
        <w:rPr>
          <w:i/>
          <w:iCs/>
          <w:sz w:val="26"/>
          <w:szCs w:val="26"/>
        </w:rPr>
        <w:t xml:space="preserve"> dosažitelnou</w:t>
      </w:r>
      <w:r w:rsidR="00E424D4" w:rsidRPr="005C0E48">
        <w:rPr>
          <w:i/>
          <w:iCs/>
          <w:sz w:val="26"/>
          <w:szCs w:val="26"/>
        </w:rPr>
        <w:t xml:space="preserve"> možností bývají třeba týdenní exerc</w:t>
      </w:r>
      <w:r w:rsidR="007A254E" w:rsidRPr="005C0E48">
        <w:rPr>
          <w:i/>
          <w:iCs/>
          <w:sz w:val="26"/>
          <w:szCs w:val="26"/>
        </w:rPr>
        <w:t>icie nebo i duchovní obnovy…</w:t>
      </w:r>
      <w:r w:rsidR="005C0E48" w:rsidRPr="005C0E48">
        <w:rPr>
          <w:i/>
          <w:iCs/>
          <w:sz w:val="26"/>
          <w:szCs w:val="26"/>
        </w:rPr>
        <w:t xml:space="preserve"> </w:t>
      </w:r>
      <w:r w:rsidR="001178E5">
        <w:rPr>
          <w:i/>
          <w:iCs/>
          <w:sz w:val="26"/>
          <w:szCs w:val="26"/>
        </w:rPr>
        <w:t xml:space="preserve">Jakou máte zkušenost ve svém duchovním životě se ztišením? </w:t>
      </w:r>
    </w:p>
    <w:p w14:paraId="6ED4D806" w14:textId="77777777" w:rsidR="00FE0D83" w:rsidRDefault="00CC69A6" w:rsidP="00585762">
      <w:pPr>
        <w:spacing w:line="259" w:lineRule="auto"/>
        <w:contextualSpacing/>
        <w:jc w:val="both"/>
        <w:rPr>
          <w:sz w:val="26"/>
          <w:szCs w:val="26"/>
        </w:rPr>
      </w:pPr>
      <w:r>
        <w:rPr>
          <w:sz w:val="26"/>
          <w:szCs w:val="26"/>
        </w:rPr>
        <w:t>Nejspíš</w:t>
      </w:r>
      <w:r w:rsidR="001D1095" w:rsidRPr="001D1095">
        <w:rPr>
          <w:sz w:val="26"/>
          <w:szCs w:val="26"/>
        </w:rPr>
        <w:t xml:space="preserve"> ne</w:t>
      </w:r>
      <w:r w:rsidR="00FE0D83">
        <w:rPr>
          <w:sz w:val="26"/>
          <w:szCs w:val="26"/>
        </w:rPr>
        <w:t xml:space="preserve">odejdeme </w:t>
      </w:r>
      <w:r w:rsidR="001D1095" w:rsidRPr="001D1095">
        <w:rPr>
          <w:sz w:val="26"/>
          <w:szCs w:val="26"/>
        </w:rPr>
        <w:t xml:space="preserve">do pouště či do poustevny. Ale může být naším povoláním </w:t>
      </w:r>
      <w:r w:rsidR="001D1095" w:rsidRPr="005F6788">
        <w:rPr>
          <w:sz w:val="26"/>
          <w:szCs w:val="26"/>
        </w:rPr>
        <w:t>vytvořit poustevnu v srdci</w:t>
      </w:r>
      <w:r w:rsidR="001D1095" w:rsidRPr="001D1095">
        <w:rPr>
          <w:sz w:val="26"/>
          <w:szCs w:val="26"/>
        </w:rPr>
        <w:t xml:space="preserve"> – malý prostor, kde Bůh může promlouvat a dávat pokoj. </w:t>
      </w:r>
    </w:p>
    <w:p w14:paraId="4C720EEC" w14:textId="77777777" w:rsidR="00FE0D83" w:rsidRPr="00434745" w:rsidRDefault="00FE0D83" w:rsidP="00585762">
      <w:pPr>
        <w:spacing w:line="259" w:lineRule="auto"/>
        <w:contextualSpacing/>
        <w:jc w:val="both"/>
        <w:rPr>
          <w:sz w:val="16"/>
          <w:szCs w:val="16"/>
        </w:rPr>
      </w:pPr>
    </w:p>
    <w:p w14:paraId="3CF96FD9" w14:textId="76704773" w:rsidR="00585762" w:rsidRPr="001D1095" w:rsidRDefault="00585762" w:rsidP="00585762">
      <w:pPr>
        <w:spacing w:line="259" w:lineRule="auto"/>
        <w:contextualSpacing/>
        <w:jc w:val="both"/>
        <w:rPr>
          <w:b/>
          <w:bCs/>
          <w:sz w:val="26"/>
          <w:szCs w:val="26"/>
        </w:rPr>
      </w:pPr>
      <w:r w:rsidRPr="001D1095">
        <w:rPr>
          <w:b/>
          <w:bCs/>
          <w:sz w:val="26"/>
          <w:szCs w:val="26"/>
        </w:rPr>
        <w:t>Závěrečné povzbuzení</w:t>
      </w:r>
    </w:p>
    <w:p w14:paraId="155B615D" w14:textId="77777777" w:rsidR="00611FE2" w:rsidRDefault="001D1095" w:rsidP="008470D6">
      <w:pPr>
        <w:spacing w:line="259" w:lineRule="auto"/>
        <w:contextualSpacing/>
        <w:jc w:val="both"/>
        <w:rPr>
          <w:sz w:val="26"/>
          <w:szCs w:val="26"/>
        </w:rPr>
      </w:pPr>
      <w:r w:rsidRPr="001D1095">
        <w:rPr>
          <w:sz w:val="26"/>
          <w:szCs w:val="26"/>
        </w:rPr>
        <w:t>Svatý Mikuláš z Flüe nám ukazuje, že pokoj není výsledkem našich plánů, ale Božího působení v člověku, který se Mu otevře.</w:t>
      </w:r>
      <w:r w:rsidR="008470D6">
        <w:rPr>
          <w:sz w:val="26"/>
          <w:szCs w:val="26"/>
        </w:rPr>
        <w:t xml:space="preserve"> </w:t>
      </w:r>
    </w:p>
    <w:p w14:paraId="5CBEF530" w14:textId="77777777" w:rsidR="00611FE2" w:rsidRDefault="008470D6" w:rsidP="00611FE2">
      <w:pPr>
        <w:spacing w:line="259" w:lineRule="auto"/>
        <w:ind w:firstLine="284"/>
        <w:contextualSpacing/>
        <w:jc w:val="both"/>
        <w:rPr>
          <w:sz w:val="26"/>
          <w:szCs w:val="26"/>
        </w:rPr>
      </w:pPr>
      <w:r>
        <w:rPr>
          <w:sz w:val="26"/>
          <w:szCs w:val="26"/>
        </w:rPr>
        <w:t>Kéž</w:t>
      </w:r>
      <w:r w:rsidR="001D1095" w:rsidRPr="001D1095">
        <w:rPr>
          <w:sz w:val="26"/>
          <w:szCs w:val="26"/>
        </w:rPr>
        <w:t xml:space="preserve"> nám jeho příklad pomáhá žít odvahu ztišení, míru a odvahu plné důvěry v Boha.</w:t>
      </w:r>
      <w:r w:rsidR="00611FE2">
        <w:rPr>
          <w:sz w:val="26"/>
          <w:szCs w:val="26"/>
        </w:rPr>
        <w:t xml:space="preserve"> </w:t>
      </w:r>
    </w:p>
    <w:p w14:paraId="1FA64673" w14:textId="2788961B" w:rsidR="00CC69A6" w:rsidRPr="00CC69A6" w:rsidRDefault="00CC69A6" w:rsidP="00611FE2">
      <w:pPr>
        <w:spacing w:line="259" w:lineRule="auto"/>
        <w:ind w:firstLine="284"/>
        <w:contextualSpacing/>
        <w:jc w:val="both"/>
        <w:rPr>
          <w:i/>
          <w:iCs/>
          <w:sz w:val="26"/>
          <w:szCs w:val="26"/>
        </w:rPr>
      </w:pPr>
      <w:r w:rsidRPr="00CC69A6">
        <w:rPr>
          <w:sz w:val="26"/>
          <w:szCs w:val="26"/>
        </w:rPr>
        <w:lastRenderedPageBreak/>
        <w:t xml:space="preserve">K jeho osobní modlitbě vedle svatého růžence patřila slova jeho stálé prosby: </w:t>
      </w:r>
      <w:r w:rsidR="003535B9">
        <w:rPr>
          <w:sz w:val="26"/>
          <w:szCs w:val="26"/>
        </w:rPr>
        <w:br/>
      </w:r>
      <w:r w:rsidRPr="00CC69A6">
        <w:rPr>
          <w:i/>
          <w:iCs/>
          <w:sz w:val="26"/>
          <w:szCs w:val="26"/>
        </w:rPr>
        <w:t xml:space="preserve">„Můj Bože, vezmi ode </w:t>
      </w:r>
      <w:proofErr w:type="gramStart"/>
      <w:r w:rsidRPr="00CC69A6">
        <w:rPr>
          <w:i/>
          <w:iCs/>
          <w:sz w:val="26"/>
          <w:szCs w:val="26"/>
        </w:rPr>
        <w:t>mne</w:t>
      </w:r>
      <w:proofErr w:type="gramEnd"/>
      <w:r w:rsidRPr="00CC69A6">
        <w:rPr>
          <w:i/>
          <w:iCs/>
          <w:sz w:val="26"/>
          <w:szCs w:val="26"/>
        </w:rPr>
        <w:t xml:space="preserve"> vše, co mi překáží přijít k Tobě, co by </w:t>
      </w:r>
      <w:proofErr w:type="gramStart"/>
      <w:r w:rsidRPr="00CC69A6">
        <w:rPr>
          <w:i/>
          <w:iCs/>
          <w:sz w:val="26"/>
          <w:szCs w:val="26"/>
        </w:rPr>
        <w:t>mne</w:t>
      </w:r>
      <w:proofErr w:type="gramEnd"/>
      <w:r w:rsidRPr="00CC69A6">
        <w:rPr>
          <w:i/>
          <w:iCs/>
          <w:sz w:val="26"/>
          <w:szCs w:val="26"/>
        </w:rPr>
        <w:t xml:space="preserve"> mohlo od tebe odvrátit. Dej mi vše, co </w:t>
      </w:r>
      <w:proofErr w:type="gramStart"/>
      <w:r w:rsidRPr="00CC69A6">
        <w:rPr>
          <w:i/>
          <w:iCs/>
          <w:sz w:val="26"/>
          <w:szCs w:val="26"/>
        </w:rPr>
        <w:t>mne</w:t>
      </w:r>
      <w:proofErr w:type="gramEnd"/>
      <w:r w:rsidRPr="00CC69A6">
        <w:rPr>
          <w:i/>
          <w:iCs/>
          <w:sz w:val="26"/>
          <w:szCs w:val="26"/>
        </w:rPr>
        <w:t xml:space="preserve"> k Tobě vede. Odejmi mé já a mě dej sobě!"</w:t>
      </w:r>
    </w:p>
    <w:p w14:paraId="1FF48F21" w14:textId="77777777" w:rsidR="001D1095" w:rsidRPr="00434745" w:rsidRDefault="001D1095" w:rsidP="006B171F">
      <w:pPr>
        <w:spacing w:line="259" w:lineRule="auto"/>
        <w:contextualSpacing/>
        <w:jc w:val="both"/>
        <w:rPr>
          <w:sz w:val="16"/>
          <w:szCs w:val="16"/>
        </w:rPr>
      </w:pPr>
    </w:p>
    <w:p w14:paraId="2F7ED616" w14:textId="6E5D0FAC" w:rsidR="004E6D65" w:rsidRPr="003A6B7B" w:rsidRDefault="004E6D65" w:rsidP="006B171F">
      <w:pPr>
        <w:spacing w:line="259" w:lineRule="auto"/>
        <w:contextualSpacing/>
        <w:jc w:val="both"/>
        <w:rPr>
          <w:b/>
          <w:bCs/>
          <w:sz w:val="26"/>
          <w:szCs w:val="26"/>
        </w:rPr>
      </w:pPr>
      <w:r w:rsidRPr="003A6B7B">
        <w:rPr>
          <w:b/>
          <w:bCs/>
          <w:sz w:val="26"/>
          <w:szCs w:val="26"/>
        </w:rPr>
        <w:t>2. 4</w:t>
      </w:r>
      <w:r w:rsidRPr="003A6B7B">
        <w:rPr>
          <w:b/>
          <w:bCs/>
          <w:sz w:val="26"/>
          <w:szCs w:val="26"/>
        </w:rPr>
        <w:tab/>
      </w:r>
      <w:r w:rsidR="003A6B7B" w:rsidRPr="003A6B7B">
        <w:rPr>
          <w:b/>
          <w:bCs/>
          <w:sz w:val="26"/>
          <w:szCs w:val="26"/>
        </w:rPr>
        <w:t>Ke zhlédnutí o sv. Mikuláši z Flüe</w:t>
      </w:r>
    </w:p>
    <w:p w14:paraId="0745FE20" w14:textId="3A06BC9E" w:rsidR="00611FE2" w:rsidRDefault="004E6D65" w:rsidP="006B171F">
      <w:pPr>
        <w:spacing w:line="259" w:lineRule="auto"/>
        <w:contextualSpacing/>
        <w:jc w:val="both"/>
        <w:rPr>
          <w:sz w:val="26"/>
          <w:szCs w:val="26"/>
        </w:rPr>
      </w:pPr>
      <w:r w:rsidRPr="004E6D65">
        <w:rPr>
          <w:i/>
          <w:iCs/>
          <w:sz w:val="26"/>
          <w:szCs w:val="26"/>
        </w:rPr>
        <w:t>„Ať je jméno Ježíš vaším pozdravením. Přejeme vám mnoho dobrého a ať je Duch svatý vaši konečnou odměnou.“</w:t>
      </w:r>
      <w:r w:rsidRPr="004E6D65">
        <w:rPr>
          <w:sz w:val="26"/>
          <w:szCs w:val="26"/>
        </w:rPr>
        <w:t xml:space="preserve"> Touto větou nás zdraví Mikuláš z</w:t>
      </w:r>
      <w:r>
        <w:rPr>
          <w:sz w:val="26"/>
          <w:szCs w:val="26"/>
        </w:rPr>
        <w:t> </w:t>
      </w:r>
      <w:r w:rsidRPr="004E6D65">
        <w:rPr>
          <w:sz w:val="26"/>
          <w:szCs w:val="26"/>
        </w:rPr>
        <w:t>Fl</w:t>
      </w:r>
      <w:r>
        <w:rPr>
          <w:sz w:val="26"/>
          <w:szCs w:val="26"/>
        </w:rPr>
        <w:t>ü</w:t>
      </w:r>
      <w:r w:rsidRPr="004E6D65">
        <w:rPr>
          <w:sz w:val="26"/>
          <w:szCs w:val="26"/>
        </w:rPr>
        <w:t>e</w:t>
      </w:r>
      <w:r>
        <w:rPr>
          <w:sz w:val="26"/>
          <w:szCs w:val="26"/>
        </w:rPr>
        <w:t>, na dokument o něm se můžete podívat zde:</w:t>
      </w:r>
    </w:p>
    <w:p w14:paraId="6C1F47BC" w14:textId="424EBEF0" w:rsidR="00135D15" w:rsidRDefault="00FA6B19" w:rsidP="006B171F">
      <w:pPr>
        <w:spacing w:line="259" w:lineRule="auto"/>
        <w:contextualSpacing/>
        <w:jc w:val="both"/>
        <w:rPr>
          <w:sz w:val="26"/>
          <w:szCs w:val="26"/>
        </w:rPr>
      </w:pPr>
      <w:r w:rsidRPr="00FA6B19">
        <w:rPr>
          <w:sz w:val="26"/>
          <w:szCs w:val="26"/>
        </w:rPr>
        <w:t xml:space="preserve">Mikuláš z </w:t>
      </w:r>
      <w:r w:rsidR="005447E7" w:rsidRPr="00FA6B19">
        <w:rPr>
          <w:sz w:val="26"/>
          <w:szCs w:val="26"/>
        </w:rPr>
        <w:t>Flüe – Tvůrce</w:t>
      </w:r>
      <w:r w:rsidRPr="00FA6B19">
        <w:rPr>
          <w:sz w:val="26"/>
          <w:szCs w:val="26"/>
        </w:rPr>
        <w:t xml:space="preserve"> pokoje</w:t>
      </w:r>
      <w:r>
        <w:rPr>
          <w:sz w:val="26"/>
          <w:szCs w:val="26"/>
        </w:rPr>
        <w:t xml:space="preserve"> - </w:t>
      </w:r>
      <w:hyperlink r:id="rId11" w:history="1">
        <w:r w:rsidR="00B56582" w:rsidRPr="0031773C">
          <w:rPr>
            <w:rStyle w:val="Hypertextovodkaz"/>
            <w:sz w:val="26"/>
            <w:szCs w:val="26"/>
          </w:rPr>
          <w:t>https://www.youtube.com/watch?v=UGBHG2sFJog</w:t>
        </w:r>
      </w:hyperlink>
      <w:r w:rsidR="00B30F79">
        <w:rPr>
          <w:sz w:val="26"/>
          <w:szCs w:val="26"/>
        </w:rPr>
        <w:t xml:space="preserve"> </w:t>
      </w:r>
    </w:p>
    <w:p w14:paraId="6162E2D8" w14:textId="77777777" w:rsidR="00331732" w:rsidRPr="00BF27CC" w:rsidRDefault="00331732" w:rsidP="00331732">
      <w:pPr>
        <w:spacing w:line="259" w:lineRule="auto"/>
        <w:contextualSpacing/>
        <w:jc w:val="both"/>
        <w:rPr>
          <w:sz w:val="40"/>
          <w:szCs w:val="40"/>
        </w:rPr>
      </w:pPr>
    </w:p>
    <w:p w14:paraId="55C71E5D" w14:textId="77777777" w:rsidR="00E418BD" w:rsidRDefault="00331732" w:rsidP="004071EE">
      <w:pPr>
        <w:spacing w:line="259" w:lineRule="auto"/>
        <w:contextualSpacing/>
        <w:jc w:val="both"/>
        <w:rPr>
          <w:b/>
          <w:bCs/>
          <w:sz w:val="26"/>
          <w:szCs w:val="26"/>
        </w:rPr>
      </w:pPr>
      <w:r w:rsidRPr="00483BCA">
        <w:rPr>
          <w:b/>
          <w:bCs/>
          <w:sz w:val="26"/>
          <w:szCs w:val="26"/>
        </w:rPr>
        <w:t>3</w:t>
      </w:r>
      <w:r w:rsidR="00BD47B8" w:rsidRPr="00483BCA">
        <w:rPr>
          <w:b/>
          <w:bCs/>
          <w:sz w:val="26"/>
          <w:szCs w:val="26"/>
        </w:rPr>
        <w:t xml:space="preserve"> </w:t>
      </w:r>
      <w:r w:rsidR="004071EE" w:rsidRPr="00483BCA">
        <w:rPr>
          <w:b/>
          <w:bCs/>
          <w:sz w:val="26"/>
          <w:szCs w:val="26"/>
        </w:rPr>
        <w:tab/>
        <w:t>Bl. Natálie Tułasiewicz</w:t>
      </w:r>
    </w:p>
    <w:p w14:paraId="72456682" w14:textId="77777777" w:rsidR="00E418BD" w:rsidRPr="00434745" w:rsidRDefault="00E418BD" w:rsidP="004071EE">
      <w:pPr>
        <w:spacing w:line="259" w:lineRule="auto"/>
        <w:contextualSpacing/>
        <w:jc w:val="both"/>
        <w:rPr>
          <w:b/>
          <w:bCs/>
          <w:sz w:val="16"/>
          <w:szCs w:val="16"/>
        </w:rPr>
      </w:pPr>
    </w:p>
    <w:p w14:paraId="21658640" w14:textId="5C6F7AB4" w:rsidR="004071EE" w:rsidRPr="00A76BB6" w:rsidRDefault="00E418BD" w:rsidP="004071EE">
      <w:pPr>
        <w:spacing w:line="259" w:lineRule="auto"/>
        <w:contextualSpacing/>
        <w:jc w:val="both"/>
        <w:rPr>
          <w:sz w:val="26"/>
          <w:szCs w:val="26"/>
        </w:rPr>
      </w:pPr>
      <w:r>
        <w:rPr>
          <w:b/>
          <w:bCs/>
          <w:sz w:val="26"/>
          <w:szCs w:val="26"/>
        </w:rPr>
        <w:t>3. 1</w:t>
      </w:r>
      <w:r>
        <w:rPr>
          <w:b/>
          <w:bCs/>
          <w:sz w:val="26"/>
          <w:szCs w:val="26"/>
        </w:rPr>
        <w:tab/>
        <w:t xml:space="preserve">Ze života bl. Natálie </w:t>
      </w:r>
      <w:r w:rsidRPr="00E418BD">
        <w:rPr>
          <w:b/>
          <w:bCs/>
          <w:sz w:val="26"/>
          <w:szCs w:val="26"/>
        </w:rPr>
        <w:t>Tułasiewicz</w:t>
      </w:r>
      <w:r w:rsidR="00A76BB6">
        <w:rPr>
          <w:sz w:val="26"/>
          <w:szCs w:val="26"/>
        </w:rPr>
        <w:t>, 31. března, připomínka</w:t>
      </w:r>
    </w:p>
    <w:p w14:paraId="6B965E90" w14:textId="4D16C86D" w:rsidR="004071EE" w:rsidRPr="004071EE" w:rsidRDefault="004071EE" w:rsidP="004071EE">
      <w:pPr>
        <w:spacing w:line="259" w:lineRule="auto"/>
        <w:contextualSpacing/>
        <w:jc w:val="both"/>
        <w:rPr>
          <w:sz w:val="26"/>
          <w:szCs w:val="26"/>
        </w:rPr>
      </w:pPr>
      <w:r w:rsidRPr="004071EE">
        <w:rPr>
          <w:sz w:val="26"/>
          <w:szCs w:val="26"/>
        </w:rPr>
        <w:t>Bl. Nat</w:t>
      </w:r>
      <w:r>
        <w:rPr>
          <w:sz w:val="26"/>
          <w:szCs w:val="26"/>
        </w:rPr>
        <w:t>á</w:t>
      </w:r>
      <w:r w:rsidRPr="004071EE">
        <w:rPr>
          <w:sz w:val="26"/>
          <w:szCs w:val="26"/>
        </w:rPr>
        <w:t>li</w:t>
      </w:r>
      <w:r>
        <w:rPr>
          <w:sz w:val="26"/>
          <w:szCs w:val="26"/>
        </w:rPr>
        <w:t>e</w:t>
      </w:r>
      <w:r w:rsidRPr="004071EE">
        <w:rPr>
          <w:sz w:val="26"/>
          <w:szCs w:val="26"/>
        </w:rPr>
        <w:t xml:space="preserve"> Tułasiewicz (1906–1945) se narodila v</w:t>
      </w:r>
      <w:r w:rsidRPr="004071EE">
        <w:rPr>
          <w:rFonts w:ascii="Arial" w:hAnsi="Arial" w:cs="Arial"/>
          <w:sz w:val="26"/>
          <w:szCs w:val="26"/>
        </w:rPr>
        <w:t> </w:t>
      </w:r>
      <w:r w:rsidRPr="004071EE">
        <w:rPr>
          <w:sz w:val="26"/>
          <w:szCs w:val="26"/>
        </w:rPr>
        <w:t>Rzesz</w:t>
      </w:r>
      <w:r w:rsidRPr="004071EE">
        <w:rPr>
          <w:rFonts w:ascii="Aptos" w:hAnsi="Aptos" w:cs="Aptos"/>
          <w:sz w:val="26"/>
          <w:szCs w:val="26"/>
        </w:rPr>
        <w:t>ó</w:t>
      </w:r>
      <w:r w:rsidRPr="004071EE">
        <w:rPr>
          <w:sz w:val="26"/>
          <w:szCs w:val="26"/>
        </w:rPr>
        <w:t>w</w:t>
      </w:r>
      <w:r w:rsidRPr="004071EE">
        <w:rPr>
          <w:rFonts w:ascii="Aptos" w:hAnsi="Aptos" w:cs="Aptos"/>
          <w:sz w:val="26"/>
          <w:szCs w:val="26"/>
        </w:rPr>
        <w:t>ě</w:t>
      </w:r>
      <w:r w:rsidRPr="004071EE">
        <w:rPr>
          <w:sz w:val="26"/>
          <w:szCs w:val="26"/>
        </w:rPr>
        <w:t xml:space="preserve"> v k</w:t>
      </w:r>
      <w:r w:rsidRPr="004071EE">
        <w:rPr>
          <w:rFonts w:ascii="Aptos" w:hAnsi="Aptos" w:cs="Aptos"/>
          <w:sz w:val="26"/>
          <w:szCs w:val="26"/>
        </w:rPr>
        <w:t>ř</w:t>
      </w:r>
      <w:r w:rsidRPr="004071EE">
        <w:rPr>
          <w:sz w:val="26"/>
          <w:szCs w:val="26"/>
        </w:rPr>
        <w:t>es</w:t>
      </w:r>
      <w:r w:rsidRPr="004071EE">
        <w:rPr>
          <w:rFonts w:ascii="Aptos" w:hAnsi="Aptos" w:cs="Aptos"/>
          <w:sz w:val="26"/>
          <w:szCs w:val="26"/>
        </w:rPr>
        <w:t>ť</w:t>
      </w:r>
      <w:r w:rsidRPr="004071EE">
        <w:rPr>
          <w:sz w:val="26"/>
          <w:szCs w:val="26"/>
        </w:rPr>
        <w:t>ansk</w:t>
      </w:r>
      <w:r w:rsidRPr="004071EE">
        <w:rPr>
          <w:rFonts w:ascii="Aptos" w:hAnsi="Aptos" w:cs="Aptos"/>
          <w:sz w:val="26"/>
          <w:szCs w:val="26"/>
        </w:rPr>
        <w:t>é</w:t>
      </w:r>
      <w:r w:rsidRPr="004071EE">
        <w:rPr>
          <w:sz w:val="26"/>
          <w:szCs w:val="26"/>
        </w:rPr>
        <w:t xml:space="preserve"> a vlasteneck</w:t>
      </w:r>
      <w:r w:rsidRPr="004071EE">
        <w:rPr>
          <w:rFonts w:ascii="Aptos" w:hAnsi="Aptos" w:cs="Aptos"/>
          <w:sz w:val="26"/>
          <w:szCs w:val="26"/>
        </w:rPr>
        <w:t>é</w:t>
      </w:r>
      <w:r w:rsidRPr="004071EE">
        <w:rPr>
          <w:sz w:val="26"/>
          <w:szCs w:val="26"/>
        </w:rPr>
        <w:t xml:space="preserve"> rodin</w:t>
      </w:r>
      <w:r w:rsidRPr="004071EE">
        <w:rPr>
          <w:rFonts w:ascii="Aptos" w:hAnsi="Aptos" w:cs="Aptos"/>
          <w:sz w:val="26"/>
          <w:szCs w:val="26"/>
        </w:rPr>
        <w:t>ě</w:t>
      </w:r>
      <w:r w:rsidRPr="004071EE">
        <w:rPr>
          <w:sz w:val="26"/>
          <w:szCs w:val="26"/>
        </w:rPr>
        <w:t>. U</w:t>
      </w:r>
      <w:r w:rsidRPr="004071EE">
        <w:rPr>
          <w:rFonts w:ascii="Aptos" w:hAnsi="Aptos" w:cs="Aptos"/>
          <w:sz w:val="26"/>
          <w:szCs w:val="26"/>
        </w:rPr>
        <w:t>ž</w:t>
      </w:r>
      <w:r w:rsidRPr="004071EE">
        <w:rPr>
          <w:sz w:val="26"/>
          <w:szCs w:val="26"/>
        </w:rPr>
        <w:t xml:space="preserve"> od ml</w:t>
      </w:r>
      <w:r w:rsidRPr="004071EE">
        <w:rPr>
          <w:rFonts w:ascii="Aptos" w:hAnsi="Aptos" w:cs="Aptos"/>
          <w:sz w:val="26"/>
          <w:szCs w:val="26"/>
        </w:rPr>
        <w:t>á</w:t>
      </w:r>
      <w:r w:rsidRPr="004071EE">
        <w:rPr>
          <w:sz w:val="26"/>
          <w:szCs w:val="26"/>
        </w:rPr>
        <w:t>d</w:t>
      </w:r>
      <w:r w:rsidRPr="004071EE">
        <w:rPr>
          <w:rFonts w:ascii="Aptos" w:hAnsi="Aptos" w:cs="Aptos"/>
          <w:sz w:val="26"/>
          <w:szCs w:val="26"/>
        </w:rPr>
        <w:t>í</w:t>
      </w:r>
      <w:r w:rsidRPr="004071EE">
        <w:rPr>
          <w:sz w:val="26"/>
          <w:szCs w:val="26"/>
        </w:rPr>
        <w:t xml:space="preserve"> byla vn</w:t>
      </w:r>
      <w:r w:rsidRPr="004071EE">
        <w:rPr>
          <w:rFonts w:ascii="Aptos" w:hAnsi="Aptos" w:cs="Aptos"/>
          <w:sz w:val="26"/>
          <w:szCs w:val="26"/>
        </w:rPr>
        <w:t>í</w:t>
      </w:r>
      <w:r w:rsidRPr="004071EE">
        <w:rPr>
          <w:sz w:val="26"/>
          <w:szCs w:val="26"/>
        </w:rPr>
        <w:t>m</w:t>
      </w:r>
      <w:r w:rsidRPr="004071EE">
        <w:rPr>
          <w:rFonts w:ascii="Aptos" w:hAnsi="Aptos" w:cs="Aptos"/>
          <w:sz w:val="26"/>
          <w:szCs w:val="26"/>
        </w:rPr>
        <w:t>á</w:t>
      </w:r>
      <w:r w:rsidRPr="004071EE">
        <w:rPr>
          <w:sz w:val="26"/>
          <w:szCs w:val="26"/>
        </w:rPr>
        <w:t>na jako d</w:t>
      </w:r>
      <w:r w:rsidRPr="004071EE">
        <w:rPr>
          <w:rFonts w:ascii="Aptos" w:hAnsi="Aptos" w:cs="Aptos"/>
          <w:sz w:val="26"/>
          <w:szCs w:val="26"/>
        </w:rPr>
        <w:t>í</w:t>
      </w:r>
      <w:r w:rsidRPr="004071EE">
        <w:rPr>
          <w:sz w:val="26"/>
          <w:szCs w:val="26"/>
        </w:rPr>
        <w:t>vka mimo</w:t>
      </w:r>
      <w:r w:rsidRPr="004071EE">
        <w:rPr>
          <w:rFonts w:ascii="Aptos" w:hAnsi="Aptos" w:cs="Aptos"/>
          <w:sz w:val="26"/>
          <w:szCs w:val="26"/>
        </w:rPr>
        <w:t>řá</w:t>
      </w:r>
      <w:r w:rsidRPr="004071EE">
        <w:rPr>
          <w:sz w:val="26"/>
          <w:szCs w:val="26"/>
        </w:rPr>
        <w:t>dn</w:t>
      </w:r>
      <w:r w:rsidRPr="004071EE">
        <w:rPr>
          <w:rFonts w:ascii="Aptos" w:hAnsi="Aptos" w:cs="Aptos"/>
          <w:sz w:val="26"/>
          <w:szCs w:val="26"/>
        </w:rPr>
        <w:t>é</w:t>
      </w:r>
      <w:r w:rsidRPr="004071EE">
        <w:rPr>
          <w:sz w:val="26"/>
          <w:szCs w:val="26"/>
        </w:rPr>
        <w:t xml:space="preserve"> inteligence, duchovn</w:t>
      </w:r>
      <w:r w:rsidRPr="004071EE">
        <w:rPr>
          <w:rFonts w:ascii="Aptos" w:hAnsi="Aptos" w:cs="Aptos"/>
          <w:sz w:val="26"/>
          <w:szCs w:val="26"/>
        </w:rPr>
        <w:t>í</w:t>
      </w:r>
      <w:r w:rsidRPr="004071EE">
        <w:rPr>
          <w:sz w:val="26"/>
          <w:szCs w:val="26"/>
        </w:rPr>
        <w:t xml:space="preserve"> hloubky a citlivosti. Studovala v</w:t>
      </w:r>
      <w:r w:rsidRPr="004071EE">
        <w:rPr>
          <w:rFonts w:ascii="Arial" w:hAnsi="Arial" w:cs="Arial"/>
          <w:sz w:val="26"/>
          <w:szCs w:val="26"/>
        </w:rPr>
        <w:t> </w:t>
      </w:r>
      <w:r w:rsidRPr="004071EE">
        <w:rPr>
          <w:sz w:val="26"/>
          <w:szCs w:val="26"/>
        </w:rPr>
        <w:t>Krakov</w:t>
      </w:r>
      <w:r w:rsidRPr="004071EE">
        <w:rPr>
          <w:rFonts w:ascii="Aptos" w:hAnsi="Aptos" w:cs="Aptos"/>
          <w:sz w:val="26"/>
          <w:szCs w:val="26"/>
        </w:rPr>
        <w:t>ě</w:t>
      </w:r>
      <w:r w:rsidRPr="004071EE">
        <w:rPr>
          <w:sz w:val="26"/>
          <w:szCs w:val="26"/>
        </w:rPr>
        <w:t xml:space="preserve"> a Poznani, kde pozd</w:t>
      </w:r>
      <w:r w:rsidRPr="004071EE">
        <w:rPr>
          <w:rFonts w:ascii="Aptos" w:hAnsi="Aptos" w:cs="Aptos"/>
          <w:sz w:val="26"/>
          <w:szCs w:val="26"/>
        </w:rPr>
        <w:t>ě</w:t>
      </w:r>
      <w:r w:rsidRPr="004071EE">
        <w:rPr>
          <w:sz w:val="26"/>
          <w:szCs w:val="26"/>
        </w:rPr>
        <w:t>ji vystudovala polonistiku a stala se u</w:t>
      </w:r>
      <w:r w:rsidRPr="004071EE">
        <w:rPr>
          <w:rFonts w:ascii="Aptos" w:hAnsi="Aptos" w:cs="Aptos"/>
          <w:sz w:val="26"/>
          <w:szCs w:val="26"/>
        </w:rPr>
        <w:t>č</w:t>
      </w:r>
      <w:r w:rsidRPr="004071EE">
        <w:rPr>
          <w:sz w:val="26"/>
          <w:szCs w:val="26"/>
        </w:rPr>
        <w:t>itelkou. Podle sv</w:t>
      </w:r>
      <w:r w:rsidRPr="004071EE">
        <w:rPr>
          <w:rFonts w:ascii="Aptos" w:hAnsi="Aptos" w:cs="Aptos"/>
          <w:sz w:val="26"/>
          <w:szCs w:val="26"/>
        </w:rPr>
        <w:t>ě</w:t>
      </w:r>
      <w:r w:rsidRPr="004071EE">
        <w:rPr>
          <w:sz w:val="26"/>
          <w:szCs w:val="26"/>
        </w:rPr>
        <w:t>dectv</w:t>
      </w:r>
      <w:r w:rsidRPr="004071EE">
        <w:rPr>
          <w:rFonts w:ascii="Aptos" w:hAnsi="Aptos" w:cs="Aptos"/>
          <w:sz w:val="26"/>
          <w:szCs w:val="26"/>
        </w:rPr>
        <w:t>í</w:t>
      </w:r>
      <w:r w:rsidRPr="004071EE">
        <w:rPr>
          <w:sz w:val="26"/>
          <w:szCs w:val="26"/>
        </w:rPr>
        <w:t xml:space="preserve"> byla </w:t>
      </w:r>
      <w:r w:rsidRPr="004071EE">
        <w:rPr>
          <w:rFonts w:ascii="Aptos" w:hAnsi="Aptos" w:cs="Aptos"/>
          <w:sz w:val="26"/>
          <w:szCs w:val="26"/>
        </w:rPr>
        <w:t>„</w:t>
      </w:r>
      <w:r w:rsidRPr="004071EE">
        <w:rPr>
          <w:sz w:val="26"/>
          <w:szCs w:val="26"/>
        </w:rPr>
        <w:t>perlou a dobr</w:t>
      </w:r>
      <w:r w:rsidRPr="004071EE">
        <w:rPr>
          <w:rFonts w:ascii="Aptos" w:hAnsi="Aptos" w:cs="Aptos"/>
          <w:sz w:val="26"/>
          <w:szCs w:val="26"/>
        </w:rPr>
        <w:t>ý</w:t>
      </w:r>
      <w:r w:rsidRPr="004071EE">
        <w:rPr>
          <w:sz w:val="26"/>
          <w:szCs w:val="26"/>
        </w:rPr>
        <w:t>m duchem</w:t>
      </w:r>
      <w:r w:rsidRPr="004071EE">
        <w:rPr>
          <w:rFonts w:ascii="Aptos" w:hAnsi="Aptos" w:cs="Aptos"/>
          <w:sz w:val="26"/>
          <w:szCs w:val="26"/>
        </w:rPr>
        <w:t>“</w:t>
      </w:r>
      <w:r w:rsidRPr="004071EE">
        <w:rPr>
          <w:sz w:val="26"/>
          <w:szCs w:val="26"/>
        </w:rPr>
        <w:t xml:space="preserve"> sv</w:t>
      </w:r>
      <w:r w:rsidRPr="004071EE">
        <w:rPr>
          <w:rFonts w:ascii="Aptos" w:hAnsi="Aptos" w:cs="Aptos"/>
          <w:sz w:val="26"/>
          <w:szCs w:val="26"/>
        </w:rPr>
        <w:t>ý</w:t>
      </w:r>
      <w:r w:rsidRPr="004071EE">
        <w:rPr>
          <w:sz w:val="26"/>
          <w:szCs w:val="26"/>
        </w:rPr>
        <w:t xml:space="preserve">ch </w:t>
      </w:r>
      <w:r w:rsidRPr="004071EE">
        <w:rPr>
          <w:rFonts w:ascii="Aptos" w:hAnsi="Aptos" w:cs="Aptos"/>
          <w:sz w:val="26"/>
          <w:szCs w:val="26"/>
        </w:rPr>
        <w:t>š</w:t>
      </w:r>
      <w:r w:rsidRPr="004071EE">
        <w:rPr>
          <w:sz w:val="26"/>
          <w:szCs w:val="26"/>
        </w:rPr>
        <w:t>koln</w:t>
      </w:r>
      <w:r w:rsidRPr="004071EE">
        <w:rPr>
          <w:rFonts w:ascii="Aptos" w:hAnsi="Aptos" w:cs="Aptos"/>
          <w:sz w:val="26"/>
          <w:szCs w:val="26"/>
        </w:rPr>
        <w:t>í</w:t>
      </w:r>
      <w:r w:rsidRPr="004071EE">
        <w:rPr>
          <w:sz w:val="26"/>
          <w:szCs w:val="26"/>
        </w:rPr>
        <w:t>ch komunit, co</w:t>
      </w:r>
      <w:r w:rsidRPr="004071EE">
        <w:rPr>
          <w:rFonts w:ascii="Aptos" w:hAnsi="Aptos" w:cs="Aptos"/>
          <w:sz w:val="26"/>
          <w:szCs w:val="26"/>
        </w:rPr>
        <w:t>ž</w:t>
      </w:r>
      <w:r w:rsidRPr="004071EE">
        <w:rPr>
          <w:sz w:val="26"/>
          <w:szCs w:val="26"/>
        </w:rPr>
        <w:t xml:space="preserve"> dokl</w:t>
      </w:r>
      <w:r w:rsidRPr="004071EE">
        <w:rPr>
          <w:rFonts w:ascii="Aptos" w:hAnsi="Aptos" w:cs="Aptos"/>
          <w:sz w:val="26"/>
          <w:szCs w:val="26"/>
        </w:rPr>
        <w:t>á</w:t>
      </w:r>
      <w:r w:rsidRPr="004071EE">
        <w:rPr>
          <w:sz w:val="26"/>
          <w:szCs w:val="26"/>
        </w:rPr>
        <w:t>d</w:t>
      </w:r>
      <w:r w:rsidRPr="004071EE">
        <w:rPr>
          <w:rFonts w:ascii="Aptos" w:hAnsi="Aptos" w:cs="Aptos"/>
          <w:sz w:val="26"/>
          <w:szCs w:val="26"/>
        </w:rPr>
        <w:t>á</w:t>
      </w:r>
      <w:r w:rsidRPr="004071EE">
        <w:rPr>
          <w:sz w:val="26"/>
          <w:szCs w:val="26"/>
        </w:rPr>
        <w:t xml:space="preserve"> i ocen</w:t>
      </w:r>
      <w:r w:rsidRPr="004071EE">
        <w:rPr>
          <w:rFonts w:ascii="Aptos" w:hAnsi="Aptos" w:cs="Aptos"/>
          <w:sz w:val="26"/>
          <w:szCs w:val="26"/>
        </w:rPr>
        <w:t>ě</w:t>
      </w:r>
      <w:r w:rsidRPr="004071EE">
        <w:rPr>
          <w:sz w:val="26"/>
          <w:szCs w:val="26"/>
        </w:rPr>
        <w:t>n</w:t>
      </w:r>
      <w:r w:rsidRPr="004071EE">
        <w:rPr>
          <w:rFonts w:ascii="Aptos" w:hAnsi="Aptos" w:cs="Aptos"/>
          <w:sz w:val="26"/>
          <w:szCs w:val="26"/>
        </w:rPr>
        <w:t>í</w:t>
      </w:r>
      <w:r w:rsidRPr="004071EE">
        <w:rPr>
          <w:sz w:val="26"/>
          <w:szCs w:val="26"/>
        </w:rPr>
        <w:t xml:space="preserve"> jej</w:t>
      </w:r>
      <w:r w:rsidRPr="004071EE">
        <w:rPr>
          <w:rFonts w:ascii="Aptos" w:hAnsi="Aptos" w:cs="Aptos"/>
          <w:sz w:val="26"/>
          <w:szCs w:val="26"/>
        </w:rPr>
        <w:t>í</w:t>
      </w:r>
      <w:r w:rsidRPr="004071EE">
        <w:rPr>
          <w:sz w:val="26"/>
          <w:szCs w:val="26"/>
        </w:rPr>
        <w:t>ch pedagogick</w:t>
      </w:r>
      <w:r w:rsidRPr="004071EE">
        <w:rPr>
          <w:rFonts w:ascii="Aptos" w:hAnsi="Aptos" w:cs="Aptos"/>
          <w:sz w:val="26"/>
          <w:szCs w:val="26"/>
        </w:rPr>
        <w:t>ý</w:t>
      </w:r>
      <w:r w:rsidRPr="004071EE">
        <w:rPr>
          <w:sz w:val="26"/>
          <w:szCs w:val="26"/>
        </w:rPr>
        <w:t>ch schopnost</w:t>
      </w:r>
      <w:r w:rsidRPr="004071EE">
        <w:rPr>
          <w:rFonts w:ascii="Aptos" w:hAnsi="Aptos" w:cs="Aptos"/>
          <w:sz w:val="26"/>
          <w:szCs w:val="26"/>
        </w:rPr>
        <w:t>í</w:t>
      </w:r>
      <w:r w:rsidRPr="004071EE">
        <w:rPr>
          <w:sz w:val="26"/>
          <w:szCs w:val="26"/>
        </w:rPr>
        <w:t xml:space="preserve"> a liter</w:t>
      </w:r>
      <w:r w:rsidRPr="004071EE">
        <w:rPr>
          <w:rFonts w:ascii="Aptos" w:hAnsi="Aptos" w:cs="Aptos"/>
          <w:sz w:val="26"/>
          <w:szCs w:val="26"/>
        </w:rPr>
        <w:t>á</w:t>
      </w:r>
      <w:r w:rsidRPr="004071EE">
        <w:rPr>
          <w:sz w:val="26"/>
          <w:szCs w:val="26"/>
        </w:rPr>
        <w:t>rn</w:t>
      </w:r>
      <w:r w:rsidRPr="004071EE">
        <w:rPr>
          <w:rFonts w:ascii="Aptos" w:hAnsi="Aptos" w:cs="Aptos"/>
          <w:sz w:val="26"/>
          <w:szCs w:val="26"/>
        </w:rPr>
        <w:t>í</w:t>
      </w:r>
      <w:r w:rsidRPr="004071EE">
        <w:rPr>
          <w:sz w:val="26"/>
          <w:szCs w:val="26"/>
        </w:rPr>
        <w:t>ho nad</w:t>
      </w:r>
      <w:r w:rsidRPr="004071EE">
        <w:rPr>
          <w:rFonts w:ascii="Aptos" w:hAnsi="Aptos" w:cs="Aptos"/>
          <w:sz w:val="26"/>
          <w:szCs w:val="26"/>
        </w:rPr>
        <w:t>á</w:t>
      </w:r>
      <w:r w:rsidRPr="004071EE">
        <w:rPr>
          <w:sz w:val="26"/>
          <w:szCs w:val="26"/>
        </w:rPr>
        <w:t>n</w:t>
      </w:r>
      <w:r w:rsidRPr="004071EE">
        <w:rPr>
          <w:rFonts w:ascii="Aptos" w:hAnsi="Aptos" w:cs="Aptos"/>
          <w:sz w:val="26"/>
          <w:szCs w:val="26"/>
        </w:rPr>
        <w:t>í</w:t>
      </w:r>
      <w:r w:rsidRPr="004071EE">
        <w:rPr>
          <w:sz w:val="26"/>
          <w:szCs w:val="26"/>
        </w:rPr>
        <w:t xml:space="preserve">. </w:t>
      </w:r>
    </w:p>
    <w:p w14:paraId="02B6A8D6" w14:textId="4EC00F00" w:rsidR="004071EE" w:rsidRPr="004071EE" w:rsidRDefault="004071EE" w:rsidP="00483BCA">
      <w:pPr>
        <w:spacing w:line="259" w:lineRule="auto"/>
        <w:ind w:firstLine="284"/>
        <w:contextualSpacing/>
        <w:jc w:val="both"/>
        <w:rPr>
          <w:sz w:val="26"/>
          <w:szCs w:val="26"/>
        </w:rPr>
      </w:pPr>
      <w:r w:rsidRPr="004071EE">
        <w:rPr>
          <w:sz w:val="26"/>
          <w:szCs w:val="26"/>
        </w:rPr>
        <w:t xml:space="preserve">Natálie se aktivně zapojovala do duchovního i kulturního života a zároveň se vyznačovala hlubokým duchovním smýšlením, které předcházelo svou dobou </w:t>
      </w:r>
      <w:r w:rsidR="007E1B55">
        <w:rPr>
          <w:sz w:val="26"/>
          <w:szCs w:val="26"/>
        </w:rPr>
        <w:t>–</w:t>
      </w:r>
      <w:r w:rsidRPr="004071EE">
        <w:rPr>
          <w:sz w:val="26"/>
          <w:szCs w:val="26"/>
        </w:rPr>
        <w:t xml:space="preserve"> chápala povolání laiků k apoštolátu ve světě. Chtěla být světlem Krista v běžném životě, což sama popisovala jako „cestu ke svatosti přes rušné tržiště světa“. </w:t>
      </w:r>
    </w:p>
    <w:p w14:paraId="3477CA39" w14:textId="71A49A55" w:rsidR="004071EE" w:rsidRPr="004071EE" w:rsidRDefault="004071EE" w:rsidP="00483BCA">
      <w:pPr>
        <w:spacing w:line="259" w:lineRule="auto"/>
        <w:ind w:firstLine="284"/>
        <w:contextualSpacing/>
        <w:jc w:val="both"/>
        <w:rPr>
          <w:sz w:val="26"/>
          <w:szCs w:val="26"/>
        </w:rPr>
      </w:pPr>
      <w:r w:rsidRPr="004071EE">
        <w:rPr>
          <w:sz w:val="26"/>
          <w:szCs w:val="26"/>
        </w:rPr>
        <w:t xml:space="preserve">Po vypuknutí 2. světové války se zapojila do tajného vyučování, organizovala duchovní a kulturní podporu mladým lidem i rodinám a později dobrovolně odešla do Německa, aby tam poskytovala duchovní oporu polským ženám v nucených pracích. </w:t>
      </w:r>
    </w:p>
    <w:p w14:paraId="639556D6" w14:textId="299052E6" w:rsidR="000D522D" w:rsidRDefault="004071EE" w:rsidP="000D522D">
      <w:pPr>
        <w:spacing w:line="259" w:lineRule="auto"/>
        <w:ind w:firstLine="284"/>
        <w:contextualSpacing/>
        <w:jc w:val="both"/>
        <w:rPr>
          <w:sz w:val="26"/>
          <w:szCs w:val="26"/>
        </w:rPr>
      </w:pPr>
      <w:r w:rsidRPr="004071EE">
        <w:rPr>
          <w:sz w:val="26"/>
          <w:szCs w:val="26"/>
        </w:rPr>
        <w:t xml:space="preserve">Za svou apoštolskou činnost byla v roce 1944 zatčena, </w:t>
      </w:r>
      <w:proofErr w:type="gramStart"/>
      <w:r w:rsidRPr="004071EE">
        <w:rPr>
          <w:sz w:val="26"/>
          <w:szCs w:val="26"/>
        </w:rPr>
        <w:t>mučena</w:t>
      </w:r>
      <w:proofErr w:type="gramEnd"/>
      <w:r w:rsidR="007E1B55">
        <w:rPr>
          <w:sz w:val="26"/>
          <w:szCs w:val="26"/>
        </w:rPr>
        <w:t xml:space="preserve"> </w:t>
      </w:r>
      <w:r w:rsidRPr="004071EE">
        <w:rPr>
          <w:sz w:val="26"/>
          <w:szCs w:val="26"/>
        </w:rPr>
        <w:t>a nakonec deportována do Ravensbrücku, kde pokračovala v duchovní službě vězeňkyním. Na Velký pátek 1945 vystoupila na stoličku v baráku a pronesla slova povzbuzení o Kristově smrti a vzkříšení. Krátce nato, 31. března 1945, byla usmrcena v plynové komoře.</w:t>
      </w:r>
      <w:r w:rsidR="000D522D">
        <w:rPr>
          <w:sz w:val="26"/>
          <w:szCs w:val="26"/>
        </w:rPr>
        <w:t xml:space="preserve"> </w:t>
      </w:r>
    </w:p>
    <w:p w14:paraId="1017408F" w14:textId="268D6348" w:rsidR="000D522D" w:rsidRDefault="00F81A09" w:rsidP="000D522D">
      <w:pPr>
        <w:spacing w:line="259" w:lineRule="auto"/>
        <w:ind w:firstLine="284"/>
        <w:contextualSpacing/>
        <w:jc w:val="both"/>
        <w:rPr>
          <w:sz w:val="26"/>
          <w:szCs w:val="26"/>
        </w:rPr>
      </w:pPr>
      <w:r w:rsidRPr="00F81A09">
        <w:rPr>
          <w:sz w:val="26"/>
          <w:szCs w:val="26"/>
        </w:rPr>
        <w:t>Natalia Tułasiewicz je jednou ze dvou laiček mezi 108 mučedníky druhé světové války, kteří byli blahořečeni 13. června 1999 papežem Janem Pavlem II.</w:t>
      </w:r>
      <w:r>
        <w:rPr>
          <w:sz w:val="26"/>
          <w:szCs w:val="26"/>
        </w:rPr>
        <w:t xml:space="preserve"> </w:t>
      </w:r>
      <w:r w:rsidR="00602655" w:rsidRPr="00602655">
        <w:rPr>
          <w:sz w:val="26"/>
          <w:szCs w:val="26"/>
        </w:rPr>
        <w:t xml:space="preserve">Církev tak uznala, že se naplnila její touha být svatou. „Mám odvahu chtít být svatou... pouze svatost je nejplnější láska, takže nejen chci, ale musím být svatou, moderní svatou, teocentrickou humanistkou! Toto je cílová čára, o kterou otevřeně a odvážně usiluji“ (14. srpna 1943). </w:t>
      </w:r>
      <w:r w:rsidR="00602655">
        <w:rPr>
          <w:sz w:val="26"/>
          <w:szCs w:val="26"/>
        </w:rPr>
        <w:t xml:space="preserve"> </w:t>
      </w:r>
    </w:p>
    <w:p w14:paraId="164EA8BA" w14:textId="6DE92992" w:rsidR="000D522D" w:rsidRDefault="00602655" w:rsidP="000D522D">
      <w:pPr>
        <w:spacing w:line="259" w:lineRule="auto"/>
        <w:ind w:firstLine="284"/>
        <w:contextualSpacing/>
        <w:jc w:val="both"/>
        <w:rPr>
          <w:sz w:val="26"/>
          <w:szCs w:val="26"/>
        </w:rPr>
      </w:pPr>
      <w:r w:rsidRPr="00602655">
        <w:rPr>
          <w:sz w:val="26"/>
          <w:szCs w:val="26"/>
        </w:rPr>
        <w:t xml:space="preserve">Natálie si přála svatost nejen pro sebe, ale pro všechny. „Chci svatost pro tisíce </w:t>
      </w:r>
      <w:r w:rsidR="005447E7">
        <w:rPr>
          <w:sz w:val="26"/>
          <w:szCs w:val="26"/>
        </w:rPr>
        <w:br/>
      </w:r>
      <w:r w:rsidRPr="00602655">
        <w:rPr>
          <w:sz w:val="26"/>
          <w:szCs w:val="26"/>
        </w:rPr>
        <w:t xml:space="preserve">a tisíce duší… A pracovat s Bohem po celou věčnost k jeho slávě je radostí nad všechny rozkoše“ (13. srpna 1943). </w:t>
      </w:r>
    </w:p>
    <w:p w14:paraId="3985EDE2" w14:textId="67147162" w:rsidR="004071EE" w:rsidRPr="00434745" w:rsidRDefault="00602655" w:rsidP="000D522D">
      <w:pPr>
        <w:spacing w:line="259" w:lineRule="auto"/>
        <w:ind w:firstLine="284"/>
        <w:contextualSpacing/>
        <w:jc w:val="both"/>
        <w:rPr>
          <w:sz w:val="16"/>
          <w:szCs w:val="16"/>
        </w:rPr>
      </w:pPr>
      <w:r w:rsidRPr="00434745">
        <w:rPr>
          <w:sz w:val="16"/>
          <w:szCs w:val="16"/>
        </w:rPr>
        <w:t xml:space="preserve"> </w:t>
      </w:r>
    </w:p>
    <w:p w14:paraId="298CAE66" w14:textId="6DC2FB35" w:rsidR="005638BE" w:rsidRPr="00E418BD" w:rsidRDefault="005638BE" w:rsidP="00206DD3">
      <w:pPr>
        <w:spacing w:line="259" w:lineRule="auto"/>
        <w:contextualSpacing/>
        <w:jc w:val="both"/>
        <w:rPr>
          <w:b/>
          <w:bCs/>
          <w:sz w:val="26"/>
          <w:szCs w:val="26"/>
        </w:rPr>
      </w:pPr>
      <w:r w:rsidRPr="00E418BD">
        <w:rPr>
          <w:b/>
          <w:bCs/>
          <w:sz w:val="26"/>
          <w:szCs w:val="26"/>
        </w:rPr>
        <w:t xml:space="preserve">3. 2 </w:t>
      </w:r>
      <w:r w:rsidRPr="00E418BD">
        <w:rPr>
          <w:b/>
          <w:bCs/>
          <w:sz w:val="26"/>
          <w:szCs w:val="26"/>
        </w:rPr>
        <w:tab/>
        <w:t xml:space="preserve">Biblické světlo: </w:t>
      </w:r>
      <w:r w:rsidR="00B67463">
        <w:rPr>
          <w:b/>
          <w:bCs/>
          <w:sz w:val="26"/>
          <w:szCs w:val="26"/>
        </w:rPr>
        <w:t>„</w:t>
      </w:r>
      <w:r w:rsidR="00DB3590" w:rsidRPr="00E418BD">
        <w:rPr>
          <w:b/>
          <w:bCs/>
          <w:sz w:val="26"/>
          <w:szCs w:val="26"/>
        </w:rPr>
        <w:t>Být solí země</w:t>
      </w:r>
      <w:r w:rsidR="00B67463">
        <w:rPr>
          <w:b/>
          <w:bCs/>
          <w:sz w:val="26"/>
          <w:szCs w:val="26"/>
        </w:rPr>
        <w:t>“</w:t>
      </w:r>
    </w:p>
    <w:p w14:paraId="106E0879" w14:textId="24ECB409" w:rsidR="00206DD3" w:rsidRPr="00494E45" w:rsidRDefault="00206DD3" w:rsidP="00206DD3">
      <w:pPr>
        <w:spacing w:line="259" w:lineRule="auto"/>
        <w:contextualSpacing/>
        <w:jc w:val="both"/>
        <w:rPr>
          <w:b/>
          <w:bCs/>
          <w:sz w:val="26"/>
          <w:szCs w:val="26"/>
        </w:rPr>
      </w:pPr>
      <w:r w:rsidRPr="00494E45">
        <w:rPr>
          <w:b/>
          <w:bCs/>
          <w:sz w:val="26"/>
          <w:szCs w:val="26"/>
        </w:rPr>
        <w:t xml:space="preserve">„Sůl je dobrá. Jestliže však sůl ztratí chuť, čím ji osolíte? Mějte sůl v sobě a žijte </w:t>
      </w:r>
      <w:r w:rsidR="005447E7">
        <w:rPr>
          <w:b/>
          <w:bCs/>
          <w:sz w:val="26"/>
          <w:szCs w:val="26"/>
        </w:rPr>
        <w:br/>
      </w:r>
      <w:r w:rsidRPr="00494E45">
        <w:rPr>
          <w:b/>
          <w:bCs/>
          <w:sz w:val="26"/>
          <w:szCs w:val="26"/>
        </w:rPr>
        <w:t xml:space="preserve">v pokoji mezi sebou.“ </w:t>
      </w:r>
      <w:r w:rsidRPr="00494E45">
        <w:rPr>
          <w:sz w:val="26"/>
          <w:szCs w:val="26"/>
        </w:rPr>
        <w:t>(Mk 9,50)</w:t>
      </w:r>
    </w:p>
    <w:p w14:paraId="4396ABB6" w14:textId="3C26AD0F" w:rsidR="004071EE" w:rsidRPr="004071EE" w:rsidRDefault="00206DD3" w:rsidP="004071EE">
      <w:pPr>
        <w:spacing w:line="259" w:lineRule="auto"/>
        <w:contextualSpacing/>
        <w:jc w:val="both"/>
        <w:rPr>
          <w:sz w:val="26"/>
          <w:szCs w:val="26"/>
        </w:rPr>
      </w:pPr>
      <w:r w:rsidRPr="004071EE">
        <w:rPr>
          <w:sz w:val="26"/>
          <w:szCs w:val="26"/>
        </w:rPr>
        <w:t xml:space="preserve">Bl. Natálie byla přesně touto „solí“ — dodávala chuť lidskosti v prostředí, které ji systematicky ničilo. Nebyla to velká gesta, ale každodenní malé věrnosti, naslouchání, </w:t>
      </w:r>
      <w:r w:rsidRPr="004071EE">
        <w:rPr>
          <w:sz w:val="26"/>
          <w:szCs w:val="26"/>
        </w:rPr>
        <w:lastRenderedPageBreak/>
        <w:t>povzbuzení, sdílení víry, slovo útěchy, poezie, vzdělání.</w:t>
      </w:r>
      <w:r>
        <w:rPr>
          <w:sz w:val="26"/>
          <w:szCs w:val="26"/>
        </w:rPr>
        <w:t xml:space="preserve"> </w:t>
      </w:r>
      <w:r w:rsidR="004071EE" w:rsidRPr="004071EE">
        <w:rPr>
          <w:sz w:val="26"/>
          <w:szCs w:val="26"/>
        </w:rPr>
        <w:t xml:space="preserve">Nebyla řeholnicí, a přesto se stala svědkem evangelia mezi lidmi, kteří žili v temnotě násilí, strachu a zoufalství. </w:t>
      </w:r>
      <w:r w:rsidR="00E732F5" w:rsidRPr="00E732F5">
        <w:rPr>
          <w:sz w:val="26"/>
          <w:szCs w:val="26"/>
        </w:rPr>
        <w:t>Ve svém duchovním deníku napsala: „Mým posláním je ukázat světu, že cesta ke svatosti vede také přes hlučná tržiště a ulice, nejen v klášterech a tichých rodinách. … Chci přinést Krista lidem, které potkávám na ulicích, v tramvajích, úřadech, obchodech, restauracích, kinech, divadlech; jedním slovem všude.“</w:t>
      </w:r>
      <w:r w:rsidR="0052267A" w:rsidRPr="0052267A">
        <w:rPr>
          <w:sz w:val="26"/>
          <w:szCs w:val="26"/>
        </w:rPr>
        <w:t xml:space="preserve"> </w:t>
      </w:r>
      <w:r w:rsidR="0052267A">
        <w:rPr>
          <w:sz w:val="26"/>
          <w:szCs w:val="26"/>
        </w:rPr>
        <w:t xml:space="preserve">A přesně to </w:t>
      </w:r>
      <w:r w:rsidR="009C65D4">
        <w:rPr>
          <w:sz w:val="26"/>
          <w:szCs w:val="26"/>
        </w:rPr>
        <w:t xml:space="preserve">nám ukazuje, </w:t>
      </w:r>
      <w:r w:rsidR="0052267A" w:rsidRPr="004071EE">
        <w:rPr>
          <w:sz w:val="26"/>
          <w:szCs w:val="26"/>
        </w:rPr>
        <w:t>že svatost není vyhrazena klášterním celám, ale i tržištím, školám, továrnám a táborům, kam se člověk dostává i nedobrovolně.</w:t>
      </w:r>
    </w:p>
    <w:p w14:paraId="06463CB6" w14:textId="77777777" w:rsidR="004071EE" w:rsidRPr="004071EE" w:rsidRDefault="004071EE" w:rsidP="000E17C3">
      <w:pPr>
        <w:spacing w:line="259" w:lineRule="auto"/>
        <w:ind w:firstLine="284"/>
        <w:contextualSpacing/>
        <w:jc w:val="both"/>
        <w:rPr>
          <w:sz w:val="26"/>
          <w:szCs w:val="26"/>
        </w:rPr>
      </w:pPr>
      <w:r w:rsidRPr="004071EE">
        <w:rPr>
          <w:sz w:val="26"/>
          <w:szCs w:val="26"/>
        </w:rPr>
        <w:t>V době temnoty nabízela kulturu, krásu a slovo jako protiváhu barbarství a nenávisti. Její život jasně ukazuje, že tam, kde člověk nese Boha, temnota ustupuje — i kdyby to mělo být na jediný okamžik v srdci spoluvězeňkyně.</w:t>
      </w:r>
    </w:p>
    <w:p w14:paraId="7D634F36" w14:textId="77777777" w:rsidR="004071EE" w:rsidRPr="00736F6F" w:rsidRDefault="004071EE" w:rsidP="004071EE">
      <w:pPr>
        <w:spacing w:line="259" w:lineRule="auto"/>
        <w:contextualSpacing/>
        <w:jc w:val="both"/>
        <w:rPr>
          <w:sz w:val="16"/>
          <w:szCs w:val="16"/>
        </w:rPr>
      </w:pPr>
    </w:p>
    <w:p w14:paraId="65E2D54F" w14:textId="04E8BABC" w:rsidR="004071EE" w:rsidRPr="00C076DC" w:rsidRDefault="0059261F" w:rsidP="004071EE">
      <w:pPr>
        <w:spacing w:line="259" w:lineRule="auto"/>
        <w:contextualSpacing/>
        <w:jc w:val="both"/>
        <w:rPr>
          <w:b/>
          <w:bCs/>
          <w:sz w:val="26"/>
          <w:szCs w:val="26"/>
        </w:rPr>
      </w:pPr>
      <w:r w:rsidRPr="00C076DC">
        <w:rPr>
          <w:b/>
          <w:bCs/>
          <w:sz w:val="26"/>
          <w:szCs w:val="26"/>
        </w:rPr>
        <w:t>3. 3</w:t>
      </w:r>
      <w:r w:rsidRPr="00C076DC">
        <w:rPr>
          <w:b/>
          <w:bCs/>
          <w:sz w:val="26"/>
          <w:szCs w:val="26"/>
        </w:rPr>
        <w:tab/>
      </w:r>
      <w:r w:rsidR="004071EE" w:rsidRPr="00C076DC">
        <w:rPr>
          <w:b/>
          <w:bCs/>
          <w:sz w:val="26"/>
          <w:szCs w:val="26"/>
        </w:rPr>
        <w:t xml:space="preserve">Jak žít odkaz </w:t>
      </w:r>
      <w:r w:rsidR="00C076DC" w:rsidRPr="00C076DC">
        <w:rPr>
          <w:b/>
          <w:bCs/>
          <w:sz w:val="26"/>
          <w:szCs w:val="26"/>
        </w:rPr>
        <w:t>bl. Natálie Tułasiewicz dnes</w:t>
      </w:r>
    </w:p>
    <w:p w14:paraId="51C8AC25" w14:textId="77777777" w:rsidR="001F34C6" w:rsidRPr="001F34C6" w:rsidRDefault="001F34C6" w:rsidP="001F34C6">
      <w:pPr>
        <w:spacing w:before="100" w:beforeAutospacing="1" w:after="100" w:afterAutospacing="1" w:line="259" w:lineRule="auto"/>
        <w:contextualSpacing/>
        <w:rPr>
          <w:sz w:val="8"/>
          <w:szCs w:val="8"/>
        </w:rPr>
      </w:pPr>
    </w:p>
    <w:p w14:paraId="080E7590" w14:textId="5E74DECB" w:rsidR="001F34C6" w:rsidRPr="001F34C6" w:rsidRDefault="001F34C6" w:rsidP="001F34C6">
      <w:pPr>
        <w:spacing w:before="100" w:beforeAutospacing="1" w:after="100" w:afterAutospacing="1" w:line="259" w:lineRule="auto"/>
        <w:contextualSpacing/>
        <w:rPr>
          <w:b/>
          <w:bCs/>
          <w:sz w:val="26"/>
          <w:szCs w:val="26"/>
        </w:rPr>
      </w:pPr>
      <w:r w:rsidRPr="001F34C6">
        <w:rPr>
          <w:b/>
          <w:bCs/>
          <w:sz w:val="26"/>
          <w:szCs w:val="26"/>
        </w:rPr>
        <w:sym w:font="Wingdings" w:char="F09F"/>
      </w:r>
      <w:r>
        <w:rPr>
          <w:b/>
          <w:bCs/>
          <w:sz w:val="26"/>
          <w:szCs w:val="26"/>
        </w:rPr>
        <w:t xml:space="preserve"> </w:t>
      </w:r>
      <w:r w:rsidR="004071EE" w:rsidRPr="001F34C6">
        <w:rPr>
          <w:b/>
          <w:bCs/>
          <w:sz w:val="26"/>
          <w:szCs w:val="26"/>
        </w:rPr>
        <w:t>Být svědkem víry v</w:t>
      </w:r>
      <w:r w:rsidRPr="001F34C6">
        <w:rPr>
          <w:b/>
          <w:bCs/>
          <w:sz w:val="26"/>
          <w:szCs w:val="26"/>
        </w:rPr>
        <w:t> </w:t>
      </w:r>
      <w:r w:rsidR="004071EE" w:rsidRPr="001F34C6">
        <w:rPr>
          <w:b/>
          <w:bCs/>
          <w:sz w:val="26"/>
          <w:szCs w:val="26"/>
        </w:rPr>
        <w:t>každodennosti</w:t>
      </w:r>
    </w:p>
    <w:p w14:paraId="412787FB" w14:textId="34E67475" w:rsidR="004071EE" w:rsidRPr="001F34C6" w:rsidRDefault="004071EE" w:rsidP="001F34C6">
      <w:pPr>
        <w:spacing w:before="100" w:beforeAutospacing="1" w:after="100" w:afterAutospacing="1" w:line="259" w:lineRule="auto"/>
        <w:contextualSpacing/>
        <w:rPr>
          <w:sz w:val="26"/>
          <w:szCs w:val="26"/>
        </w:rPr>
      </w:pPr>
      <w:r w:rsidRPr="001F34C6">
        <w:rPr>
          <w:sz w:val="26"/>
          <w:szCs w:val="26"/>
        </w:rPr>
        <w:t>Natálie ukazuje, že i laik může být apoštolem.</w:t>
      </w:r>
      <w:r w:rsidR="00CE6995" w:rsidRPr="001F34C6">
        <w:rPr>
          <w:sz w:val="26"/>
          <w:szCs w:val="26"/>
        </w:rPr>
        <w:t xml:space="preserve"> </w:t>
      </w:r>
      <w:r w:rsidRPr="001F34C6">
        <w:rPr>
          <w:sz w:val="26"/>
          <w:szCs w:val="26"/>
        </w:rPr>
        <w:t xml:space="preserve">V rodině, v práci, ve veřejném prostoru </w:t>
      </w:r>
      <w:r w:rsidR="00CE6995" w:rsidRPr="001F34C6">
        <w:rPr>
          <w:sz w:val="26"/>
          <w:szCs w:val="26"/>
        </w:rPr>
        <w:t>–</w:t>
      </w:r>
      <w:r w:rsidRPr="001F34C6">
        <w:rPr>
          <w:sz w:val="26"/>
          <w:szCs w:val="26"/>
        </w:rPr>
        <w:t xml:space="preserve"> víra se má žít viditelně, ale jemně, bez přetvářky a bez strachu.</w:t>
      </w:r>
    </w:p>
    <w:p w14:paraId="61152D5F" w14:textId="77777777" w:rsidR="001F34C6" w:rsidRPr="001F34C6" w:rsidRDefault="001F34C6" w:rsidP="001F34C6">
      <w:pPr>
        <w:spacing w:before="100" w:beforeAutospacing="1" w:after="100" w:afterAutospacing="1" w:line="259" w:lineRule="auto"/>
        <w:contextualSpacing/>
        <w:rPr>
          <w:sz w:val="8"/>
          <w:szCs w:val="8"/>
        </w:rPr>
      </w:pPr>
    </w:p>
    <w:p w14:paraId="24987A15" w14:textId="4493FFAA" w:rsidR="004071EE" w:rsidRPr="001F34C6" w:rsidRDefault="001F34C6" w:rsidP="001F34C6">
      <w:pPr>
        <w:spacing w:before="100" w:beforeAutospacing="1" w:after="100" w:afterAutospacing="1" w:line="259" w:lineRule="auto"/>
        <w:contextualSpacing/>
        <w:rPr>
          <w:b/>
          <w:bCs/>
          <w:sz w:val="26"/>
          <w:szCs w:val="26"/>
        </w:rPr>
      </w:pPr>
      <w:r w:rsidRPr="001F34C6">
        <w:rPr>
          <w:b/>
          <w:bCs/>
          <w:sz w:val="26"/>
          <w:szCs w:val="26"/>
        </w:rPr>
        <w:sym w:font="Wingdings" w:char="F09F"/>
      </w:r>
      <w:r>
        <w:rPr>
          <w:b/>
          <w:bCs/>
          <w:sz w:val="26"/>
          <w:szCs w:val="26"/>
        </w:rPr>
        <w:t xml:space="preserve"> </w:t>
      </w:r>
      <w:r w:rsidR="004071EE" w:rsidRPr="001F34C6">
        <w:rPr>
          <w:b/>
          <w:bCs/>
          <w:sz w:val="26"/>
          <w:szCs w:val="26"/>
        </w:rPr>
        <w:t>Nebát se kultivovat svět</w:t>
      </w:r>
    </w:p>
    <w:p w14:paraId="20E3392D" w14:textId="1F8BE6BD" w:rsidR="004071EE" w:rsidRPr="001F34C6" w:rsidRDefault="004071EE" w:rsidP="00D57EB2">
      <w:pPr>
        <w:spacing w:before="100" w:beforeAutospacing="1" w:after="100" w:afterAutospacing="1" w:line="259" w:lineRule="auto"/>
        <w:contextualSpacing/>
        <w:jc w:val="both"/>
        <w:rPr>
          <w:sz w:val="26"/>
          <w:szCs w:val="26"/>
        </w:rPr>
      </w:pPr>
      <w:r w:rsidRPr="001F34C6">
        <w:rPr>
          <w:sz w:val="26"/>
          <w:szCs w:val="26"/>
        </w:rPr>
        <w:t>V době dezinformací, hrubosti a kulturního chaosu je její příklad výzvou:</w:t>
      </w:r>
      <w:r w:rsidR="0093512E" w:rsidRPr="001F34C6">
        <w:rPr>
          <w:sz w:val="26"/>
          <w:szCs w:val="26"/>
        </w:rPr>
        <w:t xml:space="preserve"> </w:t>
      </w:r>
      <w:r w:rsidRPr="001F34C6">
        <w:rPr>
          <w:sz w:val="26"/>
          <w:szCs w:val="26"/>
        </w:rPr>
        <w:t>Budovat krásu, pravdu a dobro tam, kde vládne povrchnost a agresivita.</w:t>
      </w:r>
    </w:p>
    <w:p w14:paraId="6D332622" w14:textId="77777777" w:rsidR="001F34C6" w:rsidRPr="001F34C6" w:rsidRDefault="001F34C6" w:rsidP="001F34C6">
      <w:pPr>
        <w:spacing w:before="100" w:beforeAutospacing="1" w:after="100" w:afterAutospacing="1" w:line="259" w:lineRule="auto"/>
        <w:contextualSpacing/>
        <w:rPr>
          <w:sz w:val="8"/>
          <w:szCs w:val="8"/>
        </w:rPr>
      </w:pPr>
    </w:p>
    <w:p w14:paraId="48154039" w14:textId="7CC40880" w:rsidR="004071EE" w:rsidRPr="001F34C6" w:rsidRDefault="001F34C6" w:rsidP="001F34C6">
      <w:pPr>
        <w:spacing w:before="100" w:beforeAutospacing="1" w:after="100" w:afterAutospacing="1" w:line="259" w:lineRule="auto"/>
        <w:contextualSpacing/>
        <w:rPr>
          <w:b/>
          <w:bCs/>
          <w:sz w:val="26"/>
          <w:szCs w:val="26"/>
        </w:rPr>
      </w:pPr>
      <w:r w:rsidRPr="001F34C6">
        <w:rPr>
          <w:b/>
          <w:bCs/>
          <w:sz w:val="26"/>
          <w:szCs w:val="26"/>
        </w:rPr>
        <w:sym w:font="Wingdings" w:char="F09F"/>
      </w:r>
      <w:r>
        <w:rPr>
          <w:b/>
          <w:bCs/>
          <w:sz w:val="26"/>
          <w:szCs w:val="26"/>
        </w:rPr>
        <w:t xml:space="preserve"> </w:t>
      </w:r>
      <w:r w:rsidR="004071EE" w:rsidRPr="001F34C6">
        <w:rPr>
          <w:b/>
          <w:bCs/>
          <w:sz w:val="26"/>
          <w:szCs w:val="26"/>
        </w:rPr>
        <w:t>Doprovázet trpící</w:t>
      </w:r>
    </w:p>
    <w:p w14:paraId="29C5087A" w14:textId="1D1AD078" w:rsidR="004071EE" w:rsidRPr="001F34C6" w:rsidRDefault="004071EE" w:rsidP="00D57EB2">
      <w:pPr>
        <w:spacing w:before="100" w:beforeAutospacing="1" w:after="100" w:afterAutospacing="1" w:line="259" w:lineRule="auto"/>
        <w:contextualSpacing/>
        <w:jc w:val="both"/>
        <w:rPr>
          <w:sz w:val="26"/>
          <w:szCs w:val="26"/>
        </w:rPr>
      </w:pPr>
      <w:r w:rsidRPr="001F34C6">
        <w:rPr>
          <w:sz w:val="26"/>
          <w:szCs w:val="26"/>
        </w:rPr>
        <w:t>Natálie dobrovolně šla k lidem, kteří byli na dně.</w:t>
      </w:r>
      <w:r w:rsidR="0093512E" w:rsidRPr="001F34C6">
        <w:rPr>
          <w:sz w:val="26"/>
          <w:szCs w:val="26"/>
        </w:rPr>
        <w:t xml:space="preserve"> </w:t>
      </w:r>
      <w:r w:rsidRPr="001F34C6">
        <w:rPr>
          <w:sz w:val="26"/>
          <w:szCs w:val="26"/>
        </w:rPr>
        <w:t>I dnes jsou kolem nás lidé osamělí, ztracení, nemocní, zoufalí — stačí být s nimi, naslouchat, stát při nich.</w:t>
      </w:r>
    </w:p>
    <w:p w14:paraId="7945354C" w14:textId="77777777" w:rsidR="001F34C6" w:rsidRPr="001F34C6" w:rsidRDefault="001F34C6" w:rsidP="001F34C6">
      <w:pPr>
        <w:spacing w:before="100" w:beforeAutospacing="1" w:after="100" w:afterAutospacing="1" w:line="259" w:lineRule="auto"/>
        <w:contextualSpacing/>
        <w:rPr>
          <w:sz w:val="8"/>
          <w:szCs w:val="8"/>
        </w:rPr>
      </w:pPr>
    </w:p>
    <w:p w14:paraId="06E30A76" w14:textId="07871E59" w:rsidR="004071EE" w:rsidRPr="001F34C6" w:rsidRDefault="001F34C6" w:rsidP="001F34C6">
      <w:pPr>
        <w:spacing w:before="100" w:beforeAutospacing="1" w:after="100" w:afterAutospacing="1" w:line="259" w:lineRule="auto"/>
        <w:contextualSpacing/>
        <w:rPr>
          <w:b/>
          <w:bCs/>
          <w:sz w:val="26"/>
          <w:szCs w:val="26"/>
        </w:rPr>
      </w:pPr>
      <w:r w:rsidRPr="001F34C6">
        <w:rPr>
          <w:b/>
          <w:bCs/>
          <w:sz w:val="26"/>
          <w:szCs w:val="26"/>
        </w:rPr>
        <w:sym w:font="Wingdings" w:char="F09F"/>
      </w:r>
      <w:r>
        <w:rPr>
          <w:b/>
          <w:bCs/>
          <w:sz w:val="26"/>
          <w:szCs w:val="26"/>
        </w:rPr>
        <w:t xml:space="preserve"> </w:t>
      </w:r>
      <w:r w:rsidR="004071EE" w:rsidRPr="001F34C6">
        <w:rPr>
          <w:b/>
          <w:bCs/>
          <w:sz w:val="26"/>
          <w:szCs w:val="26"/>
        </w:rPr>
        <w:t>Neztrácet vnitřní svobodu</w:t>
      </w:r>
    </w:p>
    <w:p w14:paraId="774873A0" w14:textId="32D56CED" w:rsidR="004071EE" w:rsidRPr="001F34C6" w:rsidRDefault="004071EE" w:rsidP="001F34C6">
      <w:pPr>
        <w:spacing w:before="100" w:beforeAutospacing="1" w:after="100" w:afterAutospacing="1" w:line="259" w:lineRule="auto"/>
        <w:contextualSpacing/>
        <w:rPr>
          <w:sz w:val="26"/>
          <w:szCs w:val="26"/>
        </w:rPr>
      </w:pPr>
      <w:r w:rsidRPr="001F34C6">
        <w:rPr>
          <w:sz w:val="26"/>
          <w:szCs w:val="26"/>
        </w:rPr>
        <w:t>Ani brutalita gestapa, ani podmínky v Ravensbrücku nezlomily její identitu.</w:t>
      </w:r>
      <w:r w:rsidR="0093512E" w:rsidRPr="001F34C6">
        <w:rPr>
          <w:sz w:val="26"/>
          <w:szCs w:val="26"/>
        </w:rPr>
        <w:t xml:space="preserve"> Učí n</w:t>
      </w:r>
      <w:r w:rsidRPr="001F34C6">
        <w:rPr>
          <w:sz w:val="26"/>
          <w:szCs w:val="26"/>
        </w:rPr>
        <w:t>ás, že svoboda srdce je silnější než jakýkoli vnější tlak.</w:t>
      </w:r>
    </w:p>
    <w:p w14:paraId="6AE14083" w14:textId="77777777" w:rsidR="001F34C6" w:rsidRPr="001F34C6" w:rsidRDefault="001F34C6" w:rsidP="001F34C6">
      <w:pPr>
        <w:spacing w:before="100" w:beforeAutospacing="1" w:after="100" w:afterAutospacing="1" w:line="259" w:lineRule="auto"/>
        <w:contextualSpacing/>
        <w:rPr>
          <w:sz w:val="8"/>
          <w:szCs w:val="8"/>
        </w:rPr>
      </w:pPr>
    </w:p>
    <w:p w14:paraId="0A22CB93" w14:textId="65A3FBF2" w:rsidR="000F1134" w:rsidRPr="001F34C6" w:rsidRDefault="001F34C6" w:rsidP="001F34C6">
      <w:pPr>
        <w:spacing w:before="100" w:beforeAutospacing="1" w:after="100" w:afterAutospacing="1" w:line="259" w:lineRule="auto"/>
        <w:contextualSpacing/>
        <w:rPr>
          <w:b/>
          <w:bCs/>
          <w:sz w:val="26"/>
          <w:szCs w:val="26"/>
        </w:rPr>
      </w:pPr>
      <w:r w:rsidRPr="001F34C6">
        <w:rPr>
          <w:b/>
          <w:bCs/>
          <w:sz w:val="26"/>
          <w:szCs w:val="26"/>
        </w:rPr>
        <w:sym w:font="Wingdings" w:char="F09F"/>
      </w:r>
      <w:r>
        <w:rPr>
          <w:b/>
          <w:bCs/>
          <w:sz w:val="26"/>
          <w:szCs w:val="26"/>
        </w:rPr>
        <w:t xml:space="preserve"> </w:t>
      </w:r>
      <w:r w:rsidR="004071EE" w:rsidRPr="001F34C6">
        <w:rPr>
          <w:b/>
          <w:bCs/>
          <w:sz w:val="26"/>
          <w:szCs w:val="26"/>
        </w:rPr>
        <w:t>Prosit o sílu milovat i tam, kde je to těžké</w:t>
      </w:r>
    </w:p>
    <w:p w14:paraId="6B798496" w14:textId="528476CD" w:rsidR="004071EE" w:rsidRPr="001F34C6" w:rsidRDefault="004071EE" w:rsidP="001F34C6">
      <w:pPr>
        <w:spacing w:before="100" w:beforeAutospacing="1" w:after="100" w:afterAutospacing="1" w:line="259" w:lineRule="auto"/>
        <w:contextualSpacing/>
        <w:rPr>
          <w:sz w:val="26"/>
          <w:szCs w:val="26"/>
        </w:rPr>
      </w:pPr>
      <w:r w:rsidRPr="001F34C6">
        <w:rPr>
          <w:sz w:val="26"/>
          <w:szCs w:val="26"/>
        </w:rPr>
        <w:t>Byla to ona, kdo řekl, že „nedokáže nenávidět ani ty, kteří jí ublížili“.</w:t>
      </w:r>
      <w:r w:rsidR="000F1134" w:rsidRPr="001F34C6">
        <w:rPr>
          <w:sz w:val="26"/>
          <w:szCs w:val="26"/>
        </w:rPr>
        <w:t xml:space="preserve"> </w:t>
      </w:r>
      <w:r w:rsidRPr="001F34C6">
        <w:rPr>
          <w:sz w:val="26"/>
          <w:szCs w:val="26"/>
        </w:rPr>
        <w:t>To není naivita, ale evangelní síla.</w:t>
      </w:r>
    </w:p>
    <w:p w14:paraId="2B34753E" w14:textId="77777777" w:rsidR="001F34C6" w:rsidRPr="00736F6F" w:rsidRDefault="001F34C6" w:rsidP="001F34C6">
      <w:pPr>
        <w:spacing w:before="100" w:beforeAutospacing="1" w:after="100" w:afterAutospacing="1"/>
        <w:contextualSpacing/>
        <w:rPr>
          <w:sz w:val="16"/>
          <w:szCs w:val="16"/>
        </w:rPr>
      </w:pPr>
    </w:p>
    <w:p w14:paraId="3867645A" w14:textId="39CFA70E" w:rsidR="00331732" w:rsidRPr="000E42F0" w:rsidRDefault="00DB3590" w:rsidP="001F34C6">
      <w:pPr>
        <w:spacing w:before="100" w:beforeAutospacing="1" w:after="100" w:afterAutospacing="1" w:line="259" w:lineRule="auto"/>
        <w:contextualSpacing/>
        <w:jc w:val="both"/>
        <w:rPr>
          <w:b/>
          <w:bCs/>
          <w:sz w:val="26"/>
          <w:szCs w:val="26"/>
        </w:rPr>
      </w:pPr>
      <w:r>
        <w:rPr>
          <w:sz w:val="26"/>
          <w:szCs w:val="26"/>
        </w:rPr>
        <w:t>J</w:t>
      </w:r>
      <w:r w:rsidR="004071EE" w:rsidRPr="004071EE">
        <w:rPr>
          <w:sz w:val="26"/>
          <w:szCs w:val="26"/>
        </w:rPr>
        <w:t>e výzvou pro každého z nás, abychom se nebáli být solí země a světlem světa tam, kde nás Bůh postavil.</w:t>
      </w:r>
      <w:r w:rsidR="00D3521A">
        <w:rPr>
          <w:sz w:val="26"/>
          <w:szCs w:val="26"/>
        </w:rPr>
        <w:t xml:space="preserve"> Prosme o poznání</w:t>
      </w:r>
      <w:r w:rsidR="00BC4222">
        <w:rPr>
          <w:sz w:val="26"/>
          <w:szCs w:val="26"/>
        </w:rPr>
        <w:t xml:space="preserve"> a</w:t>
      </w:r>
      <w:r w:rsidR="00D3521A">
        <w:rPr>
          <w:sz w:val="26"/>
          <w:szCs w:val="26"/>
        </w:rPr>
        <w:t xml:space="preserve"> o moudrost</w:t>
      </w:r>
      <w:r w:rsidR="00BC4222">
        <w:rPr>
          <w:sz w:val="26"/>
          <w:szCs w:val="26"/>
        </w:rPr>
        <w:t>, jak my můžeme být solí a světlem všude tam, kde se nacházím</w:t>
      </w:r>
      <w:r w:rsidR="00015621">
        <w:rPr>
          <w:sz w:val="26"/>
          <w:szCs w:val="26"/>
        </w:rPr>
        <w:t xml:space="preserve">e a také prosme o vytrvalost. </w:t>
      </w:r>
    </w:p>
    <w:p w14:paraId="4B6997C9" w14:textId="718190C2" w:rsidR="00331732" w:rsidRPr="00736F6F" w:rsidRDefault="00331732" w:rsidP="00331732">
      <w:pPr>
        <w:spacing w:line="259" w:lineRule="auto"/>
        <w:contextualSpacing/>
        <w:jc w:val="both"/>
        <w:rPr>
          <w:sz w:val="16"/>
          <w:szCs w:val="16"/>
        </w:rPr>
      </w:pPr>
    </w:p>
    <w:p w14:paraId="1D273B08" w14:textId="19090F90" w:rsidR="00331732" w:rsidRPr="00C07D26" w:rsidRDefault="00BE5B7F" w:rsidP="00331732">
      <w:pPr>
        <w:spacing w:line="259" w:lineRule="auto"/>
        <w:contextualSpacing/>
        <w:jc w:val="both"/>
        <w:rPr>
          <w:b/>
          <w:bCs/>
          <w:sz w:val="26"/>
          <w:szCs w:val="26"/>
        </w:rPr>
      </w:pPr>
      <w:r w:rsidRPr="00C07D26">
        <w:rPr>
          <w:b/>
          <w:bCs/>
          <w:sz w:val="26"/>
          <w:szCs w:val="26"/>
        </w:rPr>
        <w:t>2. 4</w:t>
      </w:r>
      <w:r w:rsidRPr="00C07D26">
        <w:rPr>
          <w:b/>
          <w:bCs/>
          <w:sz w:val="26"/>
          <w:szCs w:val="26"/>
        </w:rPr>
        <w:tab/>
        <w:t xml:space="preserve">Ke zhlédnutí </w:t>
      </w:r>
      <w:r w:rsidR="00C07D26" w:rsidRPr="00C07D26">
        <w:rPr>
          <w:b/>
          <w:bCs/>
          <w:sz w:val="26"/>
          <w:szCs w:val="26"/>
        </w:rPr>
        <w:t>o sv. Natálii Tułasiewicz</w:t>
      </w:r>
    </w:p>
    <w:p w14:paraId="1E1921DF" w14:textId="77777777" w:rsidR="00736F6F" w:rsidRPr="00736F6F" w:rsidRDefault="00736F6F" w:rsidP="00331732">
      <w:pPr>
        <w:spacing w:line="259" w:lineRule="auto"/>
        <w:contextualSpacing/>
        <w:jc w:val="both"/>
        <w:rPr>
          <w:sz w:val="8"/>
          <w:szCs w:val="8"/>
        </w:rPr>
      </w:pPr>
    </w:p>
    <w:p w14:paraId="65A04457" w14:textId="1B4446CC" w:rsidR="00F46570" w:rsidRDefault="00813F76" w:rsidP="00331732">
      <w:pPr>
        <w:spacing w:line="259" w:lineRule="auto"/>
        <w:contextualSpacing/>
        <w:jc w:val="both"/>
        <w:rPr>
          <w:sz w:val="26"/>
          <w:szCs w:val="26"/>
        </w:rPr>
      </w:pPr>
      <w:r>
        <w:rPr>
          <w:sz w:val="26"/>
          <w:szCs w:val="26"/>
        </w:rPr>
        <w:sym w:font="Wingdings" w:char="F09F"/>
      </w:r>
      <w:r>
        <w:rPr>
          <w:sz w:val="26"/>
          <w:szCs w:val="26"/>
        </w:rPr>
        <w:t xml:space="preserve"> </w:t>
      </w:r>
      <w:r w:rsidRPr="00813F76">
        <w:rPr>
          <w:b/>
          <w:bCs/>
          <w:sz w:val="26"/>
          <w:szCs w:val="26"/>
        </w:rPr>
        <w:t xml:space="preserve">Blahoslavená Natalia Tułasiewicz – Polská </w:t>
      </w:r>
      <w:r w:rsidR="001A546C">
        <w:rPr>
          <w:b/>
          <w:bCs/>
          <w:sz w:val="26"/>
          <w:szCs w:val="26"/>
        </w:rPr>
        <w:t>u</w:t>
      </w:r>
      <w:r w:rsidRPr="00813F76">
        <w:rPr>
          <w:b/>
          <w:bCs/>
          <w:sz w:val="26"/>
          <w:szCs w:val="26"/>
        </w:rPr>
        <w:t xml:space="preserve">čitelka, která </w:t>
      </w:r>
      <w:r w:rsidR="001A546C">
        <w:rPr>
          <w:b/>
          <w:bCs/>
          <w:sz w:val="26"/>
          <w:szCs w:val="26"/>
        </w:rPr>
        <w:t>z</w:t>
      </w:r>
      <w:r w:rsidRPr="00813F76">
        <w:rPr>
          <w:b/>
          <w:bCs/>
          <w:sz w:val="26"/>
          <w:szCs w:val="26"/>
        </w:rPr>
        <w:t xml:space="preserve">emřela pro svou </w:t>
      </w:r>
      <w:r w:rsidR="001A546C">
        <w:rPr>
          <w:b/>
          <w:bCs/>
          <w:sz w:val="26"/>
          <w:szCs w:val="26"/>
        </w:rPr>
        <w:t>v</w:t>
      </w:r>
      <w:r w:rsidRPr="00813F76">
        <w:rPr>
          <w:b/>
          <w:bCs/>
          <w:sz w:val="26"/>
          <w:szCs w:val="26"/>
        </w:rPr>
        <w:t>íru</w:t>
      </w:r>
    </w:p>
    <w:p w14:paraId="3413DDA7" w14:textId="21C5C060" w:rsidR="00813F76" w:rsidRDefault="00017F42" w:rsidP="00331732">
      <w:pPr>
        <w:spacing w:line="259" w:lineRule="auto"/>
        <w:contextualSpacing/>
        <w:jc w:val="both"/>
        <w:rPr>
          <w:sz w:val="26"/>
          <w:szCs w:val="26"/>
        </w:rPr>
      </w:pPr>
      <w:r>
        <w:rPr>
          <w:sz w:val="26"/>
          <w:szCs w:val="26"/>
        </w:rPr>
        <w:t>Dokumentární</w:t>
      </w:r>
      <w:r w:rsidR="00FD74F8">
        <w:rPr>
          <w:sz w:val="26"/>
          <w:szCs w:val="26"/>
        </w:rPr>
        <w:t xml:space="preserve"> film je v angličtině s</w:t>
      </w:r>
      <w:r w:rsidR="00736F6F">
        <w:rPr>
          <w:sz w:val="26"/>
          <w:szCs w:val="26"/>
        </w:rPr>
        <w:t xml:space="preserve"> možností zadat titulky s automatickým </w:t>
      </w:r>
      <w:r w:rsidR="00FD74F8">
        <w:rPr>
          <w:sz w:val="26"/>
          <w:szCs w:val="26"/>
        </w:rPr>
        <w:t>českým překladem.</w:t>
      </w:r>
      <w:r w:rsidR="000D119E">
        <w:rPr>
          <w:sz w:val="26"/>
          <w:szCs w:val="26"/>
        </w:rPr>
        <w:t xml:space="preserve"> </w:t>
      </w:r>
      <w:hyperlink r:id="rId12" w:history="1">
        <w:r w:rsidRPr="0031773C">
          <w:rPr>
            <w:rStyle w:val="Hypertextovodkaz"/>
            <w:sz w:val="26"/>
            <w:szCs w:val="26"/>
          </w:rPr>
          <w:t>https://www.youtube.com/watch?v=pE1qYM6w1UI</w:t>
        </w:r>
      </w:hyperlink>
      <w:r w:rsidR="00813F76">
        <w:rPr>
          <w:sz w:val="26"/>
          <w:szCs w:val="26"/>
        </w:rPr>
        <w:t xml:space="preserve"> </w:t>
      </w:r>
    </w:p>
    <w:p w14:paraId="2E7BCBC9" w14:textId="64908B8A" w:rsidR="00934318" w:rsidRDefault="00934318" w:rsidP="00331732">
      <w:pPr>
        <w:spacing w:line="259" w:lineRule="auto"/>
        <w:contextualSpacing/>
        <w:jc w:val="both"/>
        <w:rPr>
          <w:sz w:val="26"/>
          <w:szCs w:val="26"/>
        </w:rPr>
      </w:pPr>
      <w:r w:rsidRPr="00736F6F">
        <w:rPr>
          <w:sz w:val="8"/>
          <w:szCs w:val="8"/>
        </w:rPr>
        <w:br/>
      </w:r>
      <w:r>
        <w:rPr>
          <w:b/>
          <w:bCs/>
          <w:sz w:val="26"/>
          <w:szCs w:val="26"/>
        </w:rPr>
        <w:sym w:font="Wingdings" w:char="F09F"/>
      </w:r>
      <w:r>
        <w:rPr>
          <w:b/>
          <w:bCs/>
          <w:sz w:val="26"/>
          <w:szCs w:val="26"/>
        </w:rPr>
        <w:t xml:space="preserve"> </w:t>
      </w:r>
      <w:r w:rsidR="007636A0" w:rsidRPr="00934318">
        <w:rPr>
          <w:b/>
          <w:bCs/>
          <w:sz w:val="26"/>
          <w:szCs w:val="26"/>
        </w:rPr>
        <w:t>Bl</w:t>
      </w:r>
      <w:r w:rsidR="007636A0">
        <w:rPr>
          <w:b/>
          <w:bCs/>
          <w:sz w:val="26"/>
          <w:szCs w:val="26"/>
        </w:rPr>
        <w:t>.</w:t>
      </w:r>
      <w:r w:rsidR="007636A0" w:rsidRPr="00934318">
        <w:rPr>
          <w:b/>
          <w:bCs/>
          <w:sz w:val="26"/>
          <w:szCs w:val="26"/>
        </w:rPr>
        <w:t xml:space="preserve"> </w:t>
      </w:r>
      <w:r w:rsidR="007636A0">
        <w:rPr>
          <w:b/>
          <w:bCs/>
          <w:sz w:val="26"/>
          <w:szCs w:val="26"/>
        </w:rPr>
        <w:t>N</w:t>
      </w:r>
      <w:r w:rsidR="007636A0" w:rsidRPr="00934318">
        <w:rPr>
          <w:b/>
          <w:bCs/>
          <w:sz w:val="26"/>
          <w:szCs w:val="26"/>
        </w:rPr>
        <w:t xml:space="preserve">atalia </w:t>
      </w:r>
      <w:r w:rsidR="007636A0">
        <w:rPr>
          <w:b/>
          <w:bCs/>
          <w:sz w:val="26"/>
          <w:szCs w:val="26"/>
        </w:rPr>
        <w:t>T</w:t>
      </w:r>
      <w:r w:rsidR="007636A0" w:rsidRPr="00934318">
        <w:rPr>
          <w:b/>
          <w:bCs/>
          <w:sz w:val="26"/>
          <w:szCs w:val="26"/>
        </w:rPr>
        <w:t>ulasiewicz</w:t>
      </w:r>
    </w:p>
    <w:p w14:paraId="38732D63" w14:textId="505343CB" w:rsidR="00FE0718" w:rsidRPr="00FE0718" w:rsidRDefault="00056172" w:rsidP="00736F6F">
      <w:pPr>
        <w:spacing w:line="259" w:lineRule="auto"/>
        <w:contextualSpacing/>
        <w:jc w:val="both"/>
        <w:rPr>
          <w:sz w:val="26"/>
          <w:szCs w:val="26"/>
        </w:rPr>
      </w:pPr>
      <w:r>
        <w:rPr>
          <w:sz w:val="26"/>
          <w:szCs w:val="26"/>
        </w:rPr>
        <w:t>Dokumentární film je v polštině, je možné zadat titulky</w:t>
      </w:r>
      <w:r w:rsidR="004804ED">
        <w:rPr>
          <w:sz w:val="26"/>
          <w:szCs w:val="26"/>
        </w:rPr>
        <w:t xml:space="preserve"> s</w:t>
      </w:r>
      <w:r>
        <w:rPr>
          <w:sz w:val="26"/>
          <w:szCs w:val="26"/>
        </w:rPr>
        <w:t xml:space="preserve"> automatick</w:t>
      </w:r>
      <w:r w:rsidR="004804ED">
        <w:rPr>
          <w:sz w:val="26"/>
          <w:szCs w:val="26"/>
        </w:rPr>
        <w:t>ý</w:t>
      </w:r>
      <w:r>
        <w:rPr>
          <w:sz w:val="26"/>
          <w:szCs w:val="26"/>
        </w:rPr>
        <w:t>m překlad</w:t>
      </w:r>
      <w:r w:rsidR="004804ED">
        <w:rPr>
          <w:sz w:val="26"/>
          <w:szCs w:val="26"/>
        </w:rPr>
        <w:t>em</w:t>
      </w:r>
      <w:r>
        <w:rPr>
          <w:sz w:val="26"/>
          <w:szCs w:val="26"/>
        </w:rPr>
        <w:t xml:space="preserve"> v češtině. </w:t>
      </w:r>
      <w:hyperlink r:id="rId13" w:history="1">
        <w:r w:rsidR="00736F6F" w:rsidRPr="0031773C">
          <w:rPr>
            <w:rStyle w:val="Hypertextovodkaz"/>
            <w:sz w:val="26"/>
            <w:szCs w:val="26"/>
          </w:rPr>
          <w:t>https://www.youtube.com/watch?v=meJtSdyFsP8</w:t>
        </w:r>
      </w:hyperlink>
    </w:p>
    <w:sectPr w:rsidR="00FE0718" w:rsidRPr="00FE0718" w:rsidSect="00736F6F">
      <w:type w:val="continuous"/>
      <w:pgSz w:w="11906" w:h="16838"/>
      <w:pgMar w:top="1134" w:right="1134" w:bottom="1134" w:left="1134" w:header="709" w:footer="709"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94FC2"/>
    <w:multiLevelType w:val="hybridMultilevel"/>
    <w:tmpl w:val="2348CAEE"/>
    <w:lvl w:ilvl="0" w:tplc="04050001">
      <w:start w:val="1"/>
      <w:numFmt w:val="bullet"/>
      <w:lvlText w:val=""/>
      <w:lvlJc w:val="left"/>
      <w:pPr>
        <w:ind w:left="786" w:hanging="360"/>
      </w:pPr>
      <w:rPr>
        <w:rFonts w:ascii="Symbol" w:hAnsi="Symbol"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1" w15:restartNumberingAfterBreak="0">
    <w:nsid w:val="2F5C2230"/>
    <w:multiLevelType w:val="hybridMultilevel"/>
    <w:tmpl w:val="892CE9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DB228FE"/>
    <w:multiLevelType w:val="multilevel"/>
    <w:tmpl w:val="C8A0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BD1C20"/>
    <w:multiLevelType w:val="hybridMultilevel"/>
    <w:tmpl w:val="5B182B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9E05897"/>
    <w:multiLevelType w:val="multilevel"/>
    <w:tmpl w:val="E58E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987662"/>
    <w:multiLevelType w:val="multilevel"/>
    <w:tmpl w:val="D6C2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728881">
    <w:abstractNumId w:val="4"/>
  </w:num>
  <w:num w:numId="2" w16cid:durableId="519468329">
    <w:abstractNumId w:val="5"/>
  </w:num>
  <w:num w:numId="3" w16cid:durableId="2017228245">
    <w:abstractNumId w:val="2"/>
  </w:num>
  <w:num w:numId="4" w16cid:durableId="971836154">
    <w:abstractNumId w:val="3"/>
  </w:num>
  <w:num w:numId="5" w16cid:durableId="1628967119">
    <w:abstractNumId w:val="0"/>
  </w:num>
  <w:num w:numId="6" w16cid:durableId="952708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8D"/>
    <w:rsid w:val="00011094"/>
    <w:rsid w:val="000143EC"/>
    <w:rsid w:val="00015621"/>
    <w:rsid w:val="00017F42"/>
    <w:rsid w:val="00021018"/>
    <w:rsid w:val="000344FC"/>
    <w:rsid w:val="00056172"/>
    <w:rsid w:val="00074594"/>
    <w:rsid w:val="000A4B05"/>
    <w:rsid w:val="000B2E90"/>
    <w:rsid w:val="000B3A73"/>
    <w:rsid w:val="000C0135"/>
    <w:rsid w:val="000D119E"/>
    <w:rsid w:val="000D522D"/>
    <w:rsid w:val="000D60F8"/>
    <w:rsid w:val="000E17C3"/>
    <w:rsid w:val="000E2C20"/>
    <w:rsid w:val="000E42F0"/>
    <w:rsid w:val="000E4AEA"/>
    <w:rsid w:val="000F1134"/>
    <w:rsid w:val="000F58D9"/>
    <w:rsid w:val="001178E5"/>
    <w:rsid w:val="00135D15"/>
    <w:rsid w:val="00150C25"/>
    <w:rsid w:val="00153FB7"/>
    <w:rsid w:val="00154A75"/>
    <w:rsid w:val="00160951"/>
    <w:rsid w:val="00181960"/>
    <w:rsid w:val="001A546C"/>
    <w:rsid w:val="001D1095"/>
    <w:rsid w:val="001D4618"/>
    <w:rsid w:val="001F3078"/>
    <w:rsid w:val="001F34C6"/>
    <w:rsid w:val="002022ED"/>
    <w:rsid w:val="002066EF"/>
    <w:rsid w:val="00206DD3"/>
    <w:rsid w:val="00221559"/>
    <w:rsid w:val="00221610"/>
    <w:rsid w:val="0023285C"/>
    <w:rsid w:val="002351C5"/>
    <w:rsid w:val="002435DD"/>
    <w:rsid w:val="0025049D"/>
    <w:rsid w:val="00253EB6"/>
    <w:rsid w:val="00254C63"/>
    <w:rsid w:val="00264B67"/>
    <w:rsid w:val="00270A87"/>
    <w:rsid w:val="002C55D0"/>
    <w:rsid w:val="002D1B88"/>
    <w:rsid w:val="002E1C07"/>
    <w:rsid w:val="00310734"/>
    <w:rsid w:val="0033041D"/>
    <w:rsid w:val="00331732"/>
    <w:rsid w:val="003535B9"/>
    <w:rsid w:val="00367F47"/>
    <w:rsid w:val="00373B24"/>
    <w:rsid w:val="00395CC8"/>
    <w:rsid w:val="003A6B7B"/>
    <w:rsid w:val="003B6E1A"/>
    <w:rsid w:val="003F1F81"/>
    <w:rsid w:val="004071EE"/>
    <w:rsid w:val="00412D07"/>
    <w:rsid w:val="0041576D"/>
    <w:rsid w:val="004337DE"/>
    <w:rsid w:val="00434745"/>
    <w:rsid w:val="004347F9"/>
    <w:rsid w:val="0044345A"/>
    <w:rsid w:val="00446523"/>
    <w:rsid w:val="00473A13"/>
    <w:rsid w:val="004804ED"/>
    <w:rsid w:val="00483BCA"/>
    <w:rsid w:val="00494E45"/>
    <w:rsid w:val="004B44E8"/>
    <w:rsid w:val="004B4F75"/>
    <w:rsid w:val="004E6D65"/>
    <w:rsid w:val="004F2BF5"/>
    <w:rsid w:val="005202B2"/>
    <w:rsid w:val="0052267A"/>
    <w:rsid w:val="00526E48"/>
    <w:rsid w:val="005447E7"/>
    <w:rsid w:val="00561D56"/>
    <w:rsid w:val="005638BE"/>
    <w:rsid w:val="0056461F"/>
    <w:rsid w:val="00575ACE"/>
    <w:rsid w:val="00585762"/>
    <w:rsid w:val="00586BE6"/>
    <w:rsid w:val="0059261F"/>
    <w:rsid w:val="005A2A12"/>
    <w:rsid w:val="005B514A"/>
    <w:rsid w:val="005C0E48"/>
    <w:rsid w:val="005E2F7D"/>
    <w:rsid w:val="005E494F"/>
    <w:rsid w:val="005F4185"/>
    <w:rsid w:val="005F6788"/>
    <w:rsid w:val="00602655"/>
    <w:rsid w:val="00611FE2"/>
    <w:rsid w:val="0063192F"/>
    <w:rsid w:val="0064666B"/>
    <w:rsid w:val="00673DA6"/>
    <w:rsid w:val="00674C50"/>
    <w:rsid w:val="0068142E"/>
    <w:rsid w:val="0068396A"/>
    <w:rsid w:val="006B171F"/>
    <w:rsid w:val="006C2628"/>
    <w:rsid w:val="006D6B84"/>
    <w:rsid w:val="006E2C20"/>
    <w:rsid w:val="006E3998"/>
    <w:rsid w:val="00700A8D"/>
    <w:rsid w:val="00700A99"/>
    <w:rsid w:val="00722A93"/>
    <w:rsid w:val="0073683F"/>
    <w:rsid w:val="00736F6F"/>
    <w:rsid w:val="007447AC"/>
    <w:rsid w:val="00750E4B"/>
    <w:rsid w:val="0076005C"/>
    <w:rsid w:val="00762E3B"/>
    <w:rsid w:val="007636A0"/>
    <w:rsid w:val="00770ED5"/>
    <w:rsid w:val="0077583D"/>
    <w:rsid w:val="007831F0"/>
    <w:rsid w:val="007A254E"/>
    <w:rsid w:val="007D39B4"/>
    <w:rsid w:val="007E1B55"/>
    <w:rsid w:val="007E69DB"/>
    <w:rsid w:val="0080408C"/>
    <w:rsid w:val="00813F76"/>
    <w:rsid w:val="008206DE"/>
    <w:rsid w:val="00830219"/>
    <w:rsid w:val="008470D6"/>
    <w:rsid w:val="00847DAA"/>
    <w:rsid w:val="00861BC4"/>
    <w:rsid w:val="00885015"/>
    <w:rsid w:val="008956AD"/>
    <w:rsid w:val="0089723F"/>
    <w:rsid w:val="008A6BEA"/>
    <w:rsid w:val="008E20F7"/>
    <w:rsid w:val="0090494F"/>
    <w:rsid w:val="009206E6"/>
    <w:rsid w:val="00934318"/>
    <w:rsid w:val="0093512E"/>
    <w:rsid w:val="00935A80"/>
    <w:rsid w:val="009445B5"/>
    <w:rsid w:val="0099542F"/>
    <w:rsid w:val="009A00FA"/>
    <w:rsid w:val="009A163C"/>
    <w:rsid w:val="009A31BC"/>
    <w:rsid w:val="009A422A"/>
    <w:rsid w:val="009A4397"/>
    <w:rsid w:val="009C65D4"/>
    <w:rsid w:val="009E3309"/>
    <w:rsid w:val="00A002E5"/>
    <w:rsid w:val="00A067FF"/>
    <w:rsid w:val="00A4480E"/>
    <w:rsid w:val="00A636C8"/>
    <w:rsid w:val="00A72745"/>
    <w:rsid w:val="00A75884"/>
    <w:rsid w:val="00A76BB6"/>
    <w:rsid w:val="00AB25C4"/>
    <w:rsid w:val="00AC7E97"/>
    <w:rsid w:val="00AD04CF"/>
    <w:rsid w:val="00AE1A19"/>
    <w:rsid w:val="00AE24A0"/>
    <w:rsid w:val="00B13B5D"/>
    <w:rsid w:val="00B1717F"/>
    <w:rsid w:val="00B30F79"/>
    <w:rsid w:val="00B446C1"/>
    <w:rsid w:val="00B56582"/>
    <w:rsid w:val="00B606AD"/>
    <w:rsid w:val="00B67463"/>
    <w:rsid w:val="00B83A7D"/>
    <w:rsid w:val="00B97626"/>
    <w:rsid w:val="00BA5489"/>
    <w:rsid w:val="00BC4222"/>
    <w:rsid w:val="00BD2F64"/>
    <w:rsid w:val="00BD47B8"/>
    <w:rsid w:val="00BE1CEF"/>
    <w:rsid w:val="00BE5B7F"/>
    <w:rsid w:val="00BF27CC"/>
    <w:rsid w:val="00C076DC"/>
    <w:rsid w:val="00C07D26"/>
    <w:rsid w:val="00C07DA2"/>
    <w:rsid w:val="00C11735"/>
    <w:rsid w:val="00C325C6"/>
    <w:rsid w:val="00C40D1A"/>
    <w:rsid w:val="00C75CA9"/>
    <w:rsid w:val="00C82377"/>
    <w:rsid w:val="00CB3A7A"/>
    <w:rsid w:val="00CC69A6"/>
    <w:rsid w:val="00CE6995"/>
    <w:rsid w:val="00CE7C9E"/>
    <w:rsid w:val="00D01D4D"/>
    <w:rsid w:val="00D112B3"/>
    <w:rsid w:val="00D1292D"/>
    <w:rsid w:val="00D27BAA"/>
    <w:rsid w:val="00D30C04"/>
    <w:rsid w:val="00D31110"/>
    <w:rsid w:val="00D3521A"/>
    <w:rsid w:val="00D3745B"/>
    <w:rsid w:val="00D50350"/>
    <w:rsid w:val="00D53BE5"/>
    <w:rsid w:val="00D57EB2"/>
    <w:rsid w:val="00D66F92"/>
    <w:rsid w:val="00D91F3B"/>
    <w:rsid w:val="00D92AF1"/>
    <w:rsid w:val="00DA1188"/>
    <w:rsid w:val="00DB13E4"/>
    <w:rsid w:val="00DB3590"/>
    <w:rsid w:val="00DC0EDD"/>
    <w:rsid w:val="00DC204B"/>
    <w:rsid w:val="00DE1420"/>
    <w:rsid w:val="00DE49D9"/>
    <w:rsid w:val="00DE4BFE"/>
    <w:rsid w:val="00DF1EA1"/>
    <w:rsid w:val="00E21A8E"/>
    <w:rsid w:val="00E24807"/>
    <w:rsid w:val="00E25D35"/>
    <w:rsid w:val="00E418BD"/>
    <w:rsid w:val="00E42093"/>
    <w:rsid w:val="00E424D4"/>
    <w:rsid w:val="00E46A2D"/>
    <w:rsid w:val="00E537B7"/>
    <w:rsid w:val="00E54560"/>
    <w:rsid w:val="00E732F5"/>
    <w:rsid w:val="00E91EB4"/>
    <w:rsid w:val="00E950B4"/>
    <w:rsid w:val="00EA118A"/>
    <w:rsid w:val="00EB6D74"/>
    <w:rsid w:val="00EC6F7B"/>
    <w:rsid w:val="00ED213E"/>
    <w:rsid w:val="00F140C2"/>
    <w:rsid w:val="00F31FA0"/>
    <w:rsid w:val="00F46570"/>
    <w:rsid w:val="00F555CD"/>
    <w:rsid w:val="00F559ED"/>
    <w:rsid w:val="00F74BB0"/>
    <w:rsid w:val="00F8155E"/>
    <w:rsid w:val="00F81A09"/>
    <w:rsid w:val="00F85908"/>
    <w:rsid w:val="00F8638D"/>
    <w:rsid w:val="00FA6B19"/>
    <w:rsid w:val="00FB25E5"/>
    <w:rsid w:val="00FB3784"/>
    <w:rsid w:val="00FC5CBA"/>
    <w:rsid w:val="00FD74F8"/>
    <w:rsid w:val="00FE0718"/>
    <w:rsid w:val="00FE0D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5CBFB"/>
  <w15:chartTrackingRefBased/>
  <w15:docId w15:val="{0832DF13-B9D3-4B1F-8856-E842B4117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00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700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700A8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700A8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700A8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700A8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00A8D"/>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00A8D"/>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00A8D"/>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00A8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00A8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00A8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00A8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00A8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00A8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00A8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00A8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00A8D"/>
    <w:rPr>
      <w:rFonts w:eastAsiaTheme="majorEastAsia" w:cstheme="majorBidi"/>
      <w:color w:val="272727" w:themeColor="text1" w:themeTint="D8"/>
    </w:rPr>
  </w:style>
  <w:style w:type="paragraph" w:styleId="Nzev">
    <w:name w:val="Title"/>
    <w:basedOn w:val="Normln"/>
    <w:next w:val="Normln"/>
    <w:link w:val="NzevChar"/>
    <w:uiPriority w:val="10"/>
    <w:qFormat/>
    <w:rsid w:val="00700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00A8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00A8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00A8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00A8D"/>
    <w:pPr>
      <w:spacing w:before="160"/>
      <w:jc w:val="center"/>
    </w:pPr>
    <w:rPr>
      <w:i/>
      <w:iCs/>
      <w:color w:val="404040" w:themeColor="text1" w:themeTint="BF"/>
    </w:rPr>
  </w:style>
  <w:style w:type="character" w:customStyle="1" w:styleId="CittChar">
    <w:name w:val="Citát Char"/>
    <w:basedOn w:val="Standardnpsmoodstavce"/>
    <w:link w:val="Citt"/>
    <w:uiPriority w:val="29"/>
    <w:rsid w:val="00700A8D"/>
    <w:rPr>
      <w:i/>
      <w:iCs/>
      <w:color w:val="404040" w:themeColor="text1" w:themeTint="BF"/>
    </w:rPr>
  </w:style>
  <w:style w:type="paragraph" w:styleId="Odstavecseseznamem">
    <w:name w:val="List Paragraph"/>
    <w:basedOn w:val="Normln"/>
    <w:uiPriority w:val="34"/>
    <w:qFormat/>
    <w:rsid w:val="00700A8D"/>
    <w:pPr>
      <w:ind w:left="720"/>
      <w:contextualSpacing/>
    </w:pPr>
  </w:style>
  <w:style w:type="character" w:styleId="Zdraznnintenzivn">
    <w:name w:val="Intense Emphasis"/>
    <w:basedOn w:val="Standardnpsmoodstavce"/>
    <w:uiPriority w:val="21"/>
    <w:qFormat/>
    <w:rsid w:val="00700A8D"/>
    <w:rPr>
      <w:i/>
      <w:iCs/>
      <w:color w:val="0F4761" w:themeColor="accent1" w:themeShade="BF"/>
    </w:rPr>
  </w:style>
  <w:style w:type="paragraph" w:styleId="Vrazncitt">
    <w:name w:val="Intense Quote"/>
    <w:basedOn w:val="Normln"/>
    <w:next w:val="Normln"/>
    <w:link w:val="VrazncittChar"/>
    <w:uiPriority w:val="30"/>
    <w:qFormat/>
    <w:rsid w:val="00700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700A8D"/>
    <w:rPr>
      <w:i/>
      <w:iCs/>
      <w:color w:val="0F4761" w:themeColor="accent1" w:themeShade="BF"/>
    </w:rPr>
  </w:style>
  <w:style w:type="character" w:styleId="Odkazintenzivn">
    <w:name w:val="Intense Reference"/>
    <w:basedOn w:val="Standardnpsmoodstavce"/>
    <w:uiPriority w:val="32"/>
    <w:qFormat/>
    <w:rsid w:val="00700A8D"/>
    <w:rPr>
      <w:b/>
      <w:bCs/>
      <w:smallCaps/>
      <w:color w:val="0F4761" w:themeColor="accent1" w:themeShade="BF"/>
      <w:spacing w:val="5"/>
    </w:rPr>
  </w:style>
  <w:style w:type="character" w:styleId="Hypertextovodkaz">
    <w:name w:val="Hyperlink"/>
    <w:basedOn w:val="Standardnpsmoodstavce"/>
    <w:uiPriority w:val="99"/>
    <w:unhideWhenUsed/>
    <w:rsid w:val="000E42F0"/>
    <w:rPr>
      <w:color w:val="467886" w:themeColor="hyperlink"/>
      <w:u w:val="single"/>
    </w:rPr>
  </w:style>
  <w:style w:type="character" w:styleId="Nevyeenzmnka">
    <w:name w:val="Unresolved Mention"/>
    <w:basedOn w:val="Standardnpsmoodstavce"/>
    <w:uiPriority w:val="99"/>
    <w:semiHidden/>
    <w:unhideWhenUsed/>
    <w:rsid w:val="000E42F0"/>
    <w:rPr>
      <w:color w:val="605E5C"/>
      <w:shd w:val="clear" w:color="auto" w:fill="E1DFDD"/>
    </w:rPr>
  </w:style>
  <w:style w:type="character" w:styleId="Sledovanodkaz">
    <w:name w:val="FollowedHyperlink"/>
    <w:basedOn w:val="Standardnpsmoodstavce"/>
    <w:uiPriority w:val="99"/>
    <w:semiHidden/>
    <w:unhideWhenUsed/>
    <w:rsid w:val="001A546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meJtSdyFsP8"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youtube.com/watch?v=pE1qYM6w1U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UGBHG2sFJo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E25F5-BAEA-4F44-AE40-13376C640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6</Pages>
  <Words>2052</Words>
  <Characters>12112</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Hojková Iva</dc:creator>
  <cp:keywords/>
  <dc:description/>
  <cp:lastModifiedBy>Hojková Iva</cp:lastModifiedBy>
  <cp:revision>208</cp:revision>
  <cp:lastPrinted>2026-02-25T11:42:00Z</cp:lastPrinted>
  <dcterms:created xsi:type="dcterms:W3CDTF">2026-02-23T13:21:00Z</dcterms:created>
  <dcterms:modified xsi:type="dcterms:W3CDTF">2026-03-04T10:57:00Z</dcterms:modified>
</cp:coreProperties>
</file>