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BF9" w:rsidRDefault="00B11BF9" w:rsidP="00B11BF9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t>MINIKATECHEZE PRO STARŠÍ DĚTI</w:t>
      </w:r>
    </w:p>
    <w:p w:rsidR="00B11BF9" w:rsidRDefault="00B11BF9" w:rsidP="00B11BF9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B11BF9" w:rsidRPr="005E0D74" w:rsidRDefault="00B11BF9" w:rsidP="00B11BF9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B11BF9" w:rsidRDefault="00B11BF9" w:rsidP="00B11BF9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</w:t>
      </w:r>
    </w:p>
    <w:p w:rsidR="00B11BF9" w:rsidRPr="005E0D74" w:rsidRDefault="00B11BF9" w:rsidP="00B11BF9">
      <w:pPr>
        <w:pStyle w:val="Default"/>
        <w:tabs>
          <w:tab w:val="left" w:pos="3345"/>
        </w:tabs>
        <w:ind w:left="72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ab/>
      </w:r>
    </w:p>
    <w:p w:rsidR="00B11BF9" w:rsidRDefault="00B11BF9" w:rsidP="00B11BF9">
      <w:pPr>
        <w:pStyle w:val="Default"/>
        <w:numPr>
          <w:ilvl w:val="0"/>
          <w:numId w:val="1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B11BF9" w:rsidRPr="00924CFD" w:rsidRDefault="00B11BF9" w:rsidP="00B11BF9">
      <w:pPr>
        <w:pStyle w:val="Default"/>
        <w:ind w:left="2977"/>
        <w:rPr>
          <w:b/>
          <w:bCs/>
          <w:color w:val="auto"/>
          <w:sz w:val="32"/>
          <w:szCs w:val="32"/>
        </w:rPr>
      </w:pPr>
    </w:p>
    <w:p w:rsidR="00B11BF9" w:rsidRDefault="00B11BF9" w:rsidP="00B11BF9">
      <w:pPr>
        <w:pStyle w:val="Default"/>
        <w:jc w:val="center"/>
        <w:rPr>
          <w:sz w:val="20"/>
          <w:szCs w:val="20"/>
        </w:rPr>
      </w:pPr>
      <w:r w:rsidRPr="003752DB">
        <w:rPr>
          <w:rFonts w:cs="Arial"/>
          <w:i/>
          <w:sz w:val="22"/>
          <w:szCs w:val="22"/>
        </w:rPr>
        <w:t>Ježíš řekl svým učedníkům toto podobenství: „Nebeské království je podobné deseti pannám, které vzaly lampy a vyšly naproti ženichovi. Pět z nich bylo pošetilých a pět prozíravých. Pošetilé vzaly sice lampy, ale nevzaly s sebou olej, prozíravé si však vzaly s lampami také do nádobek olej. Když ženich dlouho nepřicházel, začaly všechny podřimovat a usnuly. Uprostřed noci se strhl křik: ‘Ženich je tady! Jděte mu naproti!’ Tu všechny ty panny vstaly a začaly si upravovat lampy. Pošetilé prosily prozíravé: ‘Dejte nám trochu oleje, lampy nám dohasínají.’ Ale prozíravé odpověděly: ‘Nemůžeme, nestačilo by pak ani nám, ani vám, dojděte si raději k prodavačům a kupte si.’ Jakmile však odešly nakoupit, přišel ženich a ty připravené vešly s ním na svatbu a dveře se zavřely. Později přišly i ostatní panny a volaly: ‘Pane, pane, otevři nám!’ On však odpověděl: ‘Amen, amen, pravím vám: Neznám vás.’ Bděte tedy, protože neznáte den ani hodinu.“</w:t>
      </w:r>
      <w:r>
        <w:rPr>
          <w:rFonts w:cs="Arial"/>
          <w:i/>
          <w:sz w:val="22"/>
          <w:szCs w:val="22"/>
        </w:rPr>
        <w:t xml:space="preserve"> (</w:t>
      </w:r>
      <w:proofErr w:type="spellStart"/>
      <w:r>
        <w:rPr>
          <w:rFonts w:cs="Arial"/>
          <w:i/>
          <w:sz w:val="22"/>
          <w:szCs w:val="22"/>
        </w:rPr>
        <w:t>Mt</w:t>
      </w:r>
      <w:proofErr w:type="spellEnd"/>
      <w:r>
        <w:rPr>
          <w:rFonts w:cs="Arial"/>
          <w:i/>
          <w:sz w:val="22"/>
          <w:szCs w:val="22"/>
        </w:rPr>
        <w:t xml:space="preserve"> 25, 1-13)</w:t>
      </w:r>
    </w:p>
    <w:p w:rsidR="00692C4B" w:rsidRDefault="00692C4B" w:rsidP="00B11BF9">
      <w:pPr>
        <w:pStyle w:val="Default"/>
        <w:jc w:val="both"/>
        <w:rPr>
          <w:color w:val="auto"/>
          <w:sz w:val="28"/>
          <w:szCs w:val="28"/>
        </w:rPr>
      </w:pPr>
    </w:p>
    <w:p w:rsidR="00B11BF9" w:rsidRPr="00692C4B" w:rsidRDefault="00692C4B" w:rsidP="00B11BF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mladí přátelé, v dnešním evangeliu se opět zabýváme hostinou. A to ne ledasjakou, ale hostinou svatební. Předpokládám, že každý z vás si takovou hostinu umí představit. Mnoho jídla, dobrá zábava, příjemní lidé… Ale hlavní postavou celé akce je vždy ženich a nevěsta. Čím by se podle vás dal charakterizovat ženich?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Ano, je krásně oblečený, usměvavý, ale hlavně milující. Ženich totiž miluje svoji nevěstu a svatbou ji chce k sobě připoutat, starat se o ni, prožívat s ní všechny chvíle. V dnešním evangeliu je ženich obrazem Boha, který nás zve k sobě, do ráje, do míst, kde je radost, spokojenost, veselí atd. A kdo je nevěstou?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Tou nevěstou je každý z nás. Bůh totiž touží po tom, aby člověk byl s ním šťastný, touží po naší přítomnosti, po tom, abychom s Ním byli v ráji. Půjdeme tam všichni?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>Dnešní čtení nám na to dává odpověď. A t</w:t>
      </w:r>
      <w:r w:rsidR="00885E63">
        <w:rPr>
          <w:color w:val="auto"/>
          <w:sz w:val="28"/>
          <w:szCs w:val="28"/>
        </w:rPr>
        <w:t>ím</w:t>
      </w:r>
      <w:r>
        <w:rPr>
          <w:color w:val="auto"/>
          <w:sz w:val="28"/>
          <w:szCs w:val="28"/>
        </w:rPr>
        <w:t xml:space="preserve"> je to nejdůležitější, o čem je dnes řeč – OLEJ. Samozřejmě nemám na mysli olej obyčejný, který se používá v kuchyni, ale olej, který zapaluje naše srdce. Je to olej lásky, olej trpělivosti, olej naslouchání druhému, olej pokory, ale i olej hrdinství atd. </w:t>
      </w:r>
      <w:r w:rsidR="00841469">
        <w:rPr>
          <w:color w:val="auto"/>
          <w:sz w:val="28"/>
          <w:szCs w:val="28"/>
        </w:rPr>
        <w:t>Těch deset družiček, které čekaly na svého ženicha, olej měly a tak usnuly. Čekání na ženicha bylo dlouhé a oleje v lampách ubývalo. Některým družičkám, když konečně ženich přišel, jejich srdce hořela. Hořela láskou k Bohu a tak ženicha hned poznaly a vešly s ním na hostinu. Oproti tomu těm, kteří kromě lásky v srdci měli v srdci i zlobu, nepochopení, pýchu nebo dokonce nenávist, jejich srdce hořet přestala a než se mohli vzpamatovat, příležitost pro to změnit svoje postoje byla pryč. Každý z nás má jen jediný život a proto je důležité ho nepromarnit. Vy jste mladí a plní elánu a síly. Proto vám přeji, abyste shromažďovali mnoho „oleje“, to znamená lásky k Bohu a k druhým. Je to vaše vstupenka</w:t>
      </w:r>
      <w:r w:rsidR="006D71FC">
        <w:rPr>
          <w:color w:val="auto"/>
          <w:sz w:val="28"/>
          <w:szCs w:val="28"/>
        </w:rPr>
        <w:t>!</w:t>
      </w:r>
    </w:p>
    <w:p w:rsidR="00692C4B" w:rsidRDefault="00692C4B" w:rsidP="00B11BF9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:rsidR="00B11BF9" w:rsidRPr="007C2A16" w:rsidRDefault="00B11BF9" w:rsidP="006D71FC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36"/>
          <w:szCs w:val="36"/>
        </w:rPr>
        <w:lastRenderedPageBreak/>
        <w:t>MINIKATECHEZE PRO STARŠÍ DĚTI</w:t>
      </w:r>
    </w:p>
    <w:p w:rsidR="00B11BF9" w:rsidRDefault="00B11BF9" w:rsidP="00B11BF9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B11BF9" w:rsidRDefault="00B11BF9" w:rsidP="00B11BF9">
      <w:pPr>
        <w:pStyle w:val="Default"/>
        <w:jc w:val="center"/>
        <w:rPr>
          <w:color w:val="auto"/>
          <w:sz w:val="22"/>
          <w:szCs w:val="22"/>
        </w:rPr>
      </w:pPr>
    </w:p>
    <w:p w:rsidR="00B11BF9" w:rsidRDefault="00B11BF9" w:rsidP="00B11BF9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B11BF9" w:rsidRPr="00924CFD" w:rsidRDefault="00B11BF9" w:rsidP="00B11BF9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B11BF9" w:rsidRPr="00924CFD" w:rsidRDefault="00B11BF9" w:rsidP="00B11BF9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B11BF9" w:rsidRDefault="00B11BF9" w:rsidP="00B11BF9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B11BF9" w:rsidRDefault="00B11BF9" w:rsidP="00B11BF9">
      <w:pPr>
        <w:pStyle w:val="Default"/>
        <w:ind w:left="720"/>
        <w:rPr>
          <w:i/>
          <w:iCs/>
          <w:color w:val="auto"/>
          <w:sz w:val="20"/>
          <w:szCs w:val="20"/>
        </w:rPr>
      </w:pPr>
    </w:p>
    <w:p w:rsidR="00B11BF9" w:rsidRDefault="00B11BF9" w:rsidP="00B11BF9">
      <w:pPr>
        <w:pStyle w:val="Default"/>
        <w:numPr>
          <w:ilvl w:val="0"/>
          <w:numId w:val="2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6D71FC" w:rsidRDefault="00B11BF9" w:rsidP="00B11BF9">
      <w:pPr>
        <w:pStyle w:val="Default"/>
        <w:rPr>
          <w:rFonts w:cs="Arial"/>
          <w:i/>
          <w:sz w:val="22"/>
          <w:szCs w:val="22"/>
        </w:rPr>
      </w:pPr>
      <w:r w:rsidRPr="003752DB">
        <w:rPr>
          <w:rFonts w:cs="Arial"/>
          <w:i/>
          <w:sz w:val="22"/>
          <w:szCs w:val="22"/>
        </w:rPr>
        <w:t>Ježíš řekl svým učedníkům toto podobenství: „Nebeské království je podobné deseti pannám, které vzaly lampy a vyšly naproti ženichovi. Pět z nich bylo pošetilých a pět prozíravých. Pošetilé vzaly sice lampy, ale nevzaly s sebou olej, prozíravé si však vzaly s lampami také do nádobek olej. Když ženich dlouho nepřicházel, začaly všechny podřimovat a usnuly. Uprostřed noci se strhl křik: ‘Ženich je tady! Jděte mu naproti!’ Tu všechny ty panny vstaly a začaly si upravovat lampy. Pošetilé prosily prozíravé: ‘Dejte nám trochu oleje, lampy nám dohasínají.’ Ale prozíravé odpověděly: ‘Nemůžeme, nestačilo by pak ani nám, ani vám, dojděte si raději k prodavačům a kupte si.’ Jakmile však odešly nakoupit, přišel ženich a ty připravené vešly s ním na svatbu a dveře se zavřely. Později přišly i ostatní panny a volaly: ‘Pane, pane, otevři nám!’ On však odpověděl: ‘Amen, amen, pravím vám: Neznám vás.’ Bděte tedy, protože neznáte den ani hodinu.“</w:t>
      </w:r>
      <w:r>
        <w:rPr>
          <w:rFonts w:cs="Arial"/>
          <w:i/>
          <w:sz w:val="22"/>
          <w:szCs w:val="22"/>
        </w:rPr>
        <w:t xml:space="preserve"> (</w:t>
      </w:r>
      <w:proofErr w:type="spellStart"/>
      <w:r>
        <w:rPr>
          <w:rFonts w:cs="Arial"/>
          <w:i/>
          <w:sz w:val="22"/>
          <w:szCs w:val="22"/>
        </w:rPr>
        <w:t>Mt</w:t>
      </w:r>
      <w:proofErr w:type="spellEnd"/>
      <w:r>
        <w:rPr>
          <w:rFonts w:cs="Arial"/>
          <w:i/>
          <w:sz w:val="22"/>
          <w:szCs w:val="22"/>
        </w:rPr>
        <w:t xml:space="preserve"> 25, 1-13)</w:t>
      </w:r>
    </w:p>
    <w:p w:rsidR="006D71FC" w:rsidRDefault="006D71FC" w:rsidP="00B11BF9">
      <w:pPr>
        <w:pStyle w:val="Default"/>
        <w:rPr>
          <w:b/>
          <w:sz w:val="22"/>
          <w:szCs w:val="22"/>
        </w:rPr>
      </w:pPr>
      <w:bookmarkStart w:id="0" w:name="_GoBack"/>
      <w:bookmarkEnd w:id="0"/>
    </w:p>
    <w:p w:rsidR="00B11BF9" w:rsidRPr="00572A8C" w:rsidRDefault="00B11BF9" w:rsidP="00B11BF9">
      <w:pPr>
        <w:pStyle w:val="Default"/>
        <w:rPr>
          <w:b/>
          <w:sz w:val="22"/>
          <w:szCs w:val="22"/>
        </w:rPr>
      </w:pPr>
      <w:r w:rsidRPr="00572A8C">
        <w:rPr>
          <w:b/>
          <w:sz w:val="22"/>
          <w:szCs w:val="22"/>
        </w:rPr>
        <w:t xml:space="preserve">Pomůcka: </w:t>
      </w:r>
      <w:r w:rsidR="00885E63">
        <w:rPr>
          <w:b/>
          <w:sz w:val="22"/>
          <w:szCs w:val="22"/>
        </w:rPr>
        <w:t>pracovní list</w:t>
      </w:r>
    </w:p>
    <w:p w:rsidR="00091FA8" w:rsidRPr="006D71FC" w:rsidRDefault="006D71FC" w:rsidP="006D71F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mladí přátelé, v dnešním evangeliu se opět zabýváme hostinou. A to ne ledasjakou, ale hostinou svatební. Předpokládám, že každý z vás si takovou hostinu umí představit. Mnoho jídla, dobrá zábava, příjemní lidé… Ale hlavní postavou celé akce je vždy ženich a nevěsta. Čím by se podle vás dal charakterizovat ženich?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Ano, je krásně oblečený, usměvavý, ale hlavně milující. Ženich totiž miluje svoji nevěstu a svatbou ji chce k sobě připoutat, starat se o ni, prožívat s ní všechny chvíle. V dnešním evangeliu je ženich obrazem Boha, který nás zve k sobě, do ráje, do míst, kde je radost, spokojenost, veselí atd. A kdo je nevěstou?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Tou nevěstou je každý z nás. Bůh totiž touží po tom, aby člověk byl s ním šťastný, touží po naší přítomnosti, po tom, abychom s Ním byli v ráji. Půjdeme tam všichni?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>Dnešní čtení nám na to dává odpověď. A t</w:t>
      </w:r>
      <w:r w:rsidR="00885E63">
        <w:rPr>
          <w:color w:val="auto"/>
          <w:sz w:val="28"/>
          <w:szCs w:val="28"/>
        </w:rPr>
        <w:t>ím</w:t>
      </w:r>
      <w:r>
        <w:rPr>
          <w:color w:val="auto"/>
          <w:sz w:val="28"/>
          <w:szCs w:val="28"/>
        </w:rPr>
        <w:t xml:space="preserve"> je to nejdůležitější, o čem je dnes řeč – OLEJ. Samozřejmě nemám na mysli olej obyčejný, který se používá v kuchyni, ale olej, který zapaluje naše srdce. Je to olej lásky, olej trpělivosti, olej naslouchání druhému, olej pokory, ale i olej hrdinství atd. Těch deset družiček, které čekaly na svého ženicha, olej měly a tak usnuly. Čekání na ženicha bylo dlouhé a oleje v lampách ubývalo. Některým družičkám, když konečně ženich přišel, jejich srdce hořela. Hořela láskou k Bohu a tak ženicha hned poznaly a vešly s ním na hostinu. Oproti tomu těm, kteří kromě lásky v srdci měli v srdci i zlobu, nepochopení, pýchu nebo dokonce nenávist, jejich srdce hořet přestala a než se mohli vzpamatovat, příležitost pro to změnit svoje postoje byla pryč. Každý z nás má jen jediný život a proto je důležité ho nepromarnit. Vy jste mladí a plní elánu a síly. Proto vám přeji, abyste shromažďovali mnoho „oleje“, to znamená lásky k Bohu a k druhým. Je to vaše vstupenka!</w:t>
      </w:r>
    </w:p>
    <w:sectPr w:rsidR="00091FA8" w:rsidRPr="006D71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35D8F"/>
    <w:multiLevelType w:val="hybridMultilevel"/>
    <w:tmpl w:val="8CA29A28"/>
    <w:lvl w:ilvl="0" w:tplc="332C8D70">
      <w:start w:val="32"/>
      <w:numFmt w:val="decimal"/>
      <w:lvlText w:val="%1."/>
      <w:lvlJc w:val="left"/>
      <w:pPr>
        <w:ind w:left="3472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7B776998"/>
    <w:multiLevelType w:val="hybridMultilevel"/>
    <w:tmpl w:val="8CA29A28"/>
    <w:lvl w:ilvl="0" w:tplc="332C8D70">
      <w:start w:val="32"/>
      <w:numFmt w:val="decimal"/>
      <w:lvlText w:val="%1."/>
      <w:lvlJc w:val="left"/>
      <w:pPr>
        <w:ind w:left="3472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BF9"/>
    <w:rsid w:val="00091FA8"/>
    <w:rsid w:val="005B6DB2"/>
    <w:rsid w:val="00692C4B"/>
    <w:rsid w:val="006D71FC"/>
    <w:rsid w:val="00841469"/>
    <w:rsid w:val="00885E63"/>
    <w:rsid w:val="00A9276B"/>
    <w:rsid w:val="00B11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3D7A27-8F3A-4806-94A2-2828517D7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11BF9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891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3</cp:revision>
  <dcterms:created xsi:type="dcterms:W3CDTF">2017-11-06T11:23:00Z</dcterms:created>
  <dcterms:modified xsi:type="dcterms:W3CDTF">2017-11-06T12:26:00Z</dcterms:modified>
</cp:coreProperties>
</file>