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88C" w:rsidRDefault="0081288C" w:rsidP="0081288C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81288C" w:rsidRDefault="0081288C" w:rsidP="0081288C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81288C" w:rsidRDefault="0081288C" w:rsidP="0081288C">
      <w:pPr>
        <w:pStyle w:val="Default"/>
        <w:ind w:left="1428" w:firstLine="696"/>
        <w:rPr>
          <w:b/>
          <w:bCs/>
          <w:color w:val="auto"/>
          <w:sz w:val="32"/>
          <w:szCs w:val="32"/>
        </w:rPr>
      </w:pPr>
    </w:p>
    <w:p w:rsidR="0081288C" w:rsidRDefault="0081288C" w:rsidP="0081288C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27.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1288C" w:rsidRDefault="0081288C" w:rsidP="0081288C">
      <w:pPr>
        <w:pStyle w:val="Default"/>
        <w:jc w:val="center"/>
        <w:rPr>
          <w:rFonts w:cs="Arial"/>
          <w:i/>
          <w:sz w:val="22"/>
          <w:szCs w:val="22"/>
        </w:rPr>
      </w:pPr>
    </w:p>
    <w:p w:rsidR="0081288C" w:rsidRPr="00B71C38" w:rsidRDefault="0081288C" w:rsidP="0081288C">
      <w:pPr>
        <w:pStyle w:val="Default"/>
        <w:jc w:val="center"/>
        <w:rPr>
          <w:rFonts w:cs="Arial"/>
          <w:i/>
          <w:sz w:val="22"/>
          <w:szCs w:val="22"/>
        </w:rPr>
      </w:pPr>
      <w:r w:rsidRPr="00B71C38">
        <w:rPr>
          <w:rFonts w:cs="Arial"/>
          <w:i/>
          <w:sz w:val="22"/>
          <w:szCs w:val="22"/>
        </w:rPr>
        <w:t xml:space="preserve"> „Poslyšte podobenství: Byl jeden hospodář a ten vysázel vinici. Obehnal ji plotem, vykopal v ní jámu pro lis a vystavěl strážní věž, pronajal ji vinařům a vydal se na cesty. Když se přiblížilo vinobraní, poslal k vinařům své služebníky vyzvednout z ní výtěžek. Ale vinaři jeho služebníky popadli, jednoho zbili, druhého zabili, třetího ukamenovali. Hospodář poslal tedy jiné služebníky, ještě ve větším počtu než poprvé, ale naložili s nimi zrovna tak. Naposled k nim poslal svého syna; myslel si: ‚Na mého syna budou mít ohled.‘ Když však vinaři uviděli syna, řekli si mezi sebou: ‚To je dědic. Pojďme, zabijme ho, a jeho dědictví bude naše!‘ A popadli ho, vyhnali ven z vinice a zabili. Až pak přijde pán té vinice, co asi s těmi vinaři udělá?“ Odpověděli mu: „Krutě ty zlosyny zahubí a svou vinici pronajme jiným vinařům, kteří mu budou ve svůj čas odvádět výtěžek.“ Ježíš jim řekl: „Nečetli jste nikdy v Písmu: ‚Kámen, který stavitelé odvrhli, stal se kvádrem nárožním. Učinil to Pán a v našich očích je to podivu-hodné‘? Proto vám říkám: Vám bude Boží království odňato a bude dáno národu, který ponese jeho ovoce.“ </w:t>
      </w:r>
      <w:r>
        <w:rPr>
          <w:rFonts w:cs="Arial"/>
          <w:i/>
          <w:sz w:val="22"/>
          <w:szCs w:val="22"/>
        </w:rPr>
        <w:t>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21,33-43)</w:t>
      </w:r>
    </w:p>
    <w:p w:rsidR="0081288C" w:rsidRDefault="0081288C" w:rsidP="0081288C">
      <w:pPr>
        <w:pStyle w:val="Default"/>
        <w:jc w:val="both"/>
        <w:rPr>
          <w:color w:val="auto"/>
          <w:sz w:val="28"/>
          <w:szCs w:val="28"/>
        </w:rPr>
      </w:pPr>
    </w:p>
    <w:p w:rsidR="0081288C" w:rsidRPr="00141B97" w:rsidRDefault="0081288C" w:rsidP="0081288C">
      <w:pPr>
        <w:pStyle w:val="Default"/>
        <w:jc w:val="both"/>
        <w:rPr>
          <w:b/>
          <w:color w:val="auto"/>
          <w:sz w:val="28"/>
          <w:szCs w:val="28"/>
        </w:rPr>
      </w:pPr>
      <w:r w:rsidRPr="00141B97">
        <w:rPr>
          <w:b/>
          <w:color w:val="auto"/>
          <w:sz w:val="28"/>
          <w:szCs w:val="28"/>
        </w:rPr>
        <w:t xml:space="preserve">Pomůcka: očištěné kameny a permanentní fix </w:t>
      </w:r>
    </w:p>
    <w:p w:rsidR="00141B97" w:rsidRDefault="00141B97" w:rsidP="0081288C">
      <w:pPr>
        <w:pStyle w:val="Default"/>
        <w:jc w:val="both"/>
        <w:rPr>
          <w:bCs/>
          <w:color w:val="auto"/>
          <w:sz w:val="28"/>
          <w:szCs w:val="28"/>
        </w:rPr>
      </w:pPr>
    </w:p>
    <w:p w:rsidR="00091FA8" w:rsidRPr="0081288C" w:rsidRDefault="0081288C" w:rsidP="00141B97">
      <w:pPr>
        <w:pStyle w:val="Default"/>
        <w:jc w:val="both"/>
        <w:rPr>
          <w:color w:val="auto"/>
          <w:sz w:val="28"/>
          <w:szCs w:val="28"/>
        </w:rPr>
      </w:pPr>
      <w:r w:rsidRPr="00DE5DF7">
        <w:rPr>
          <w:bCs/>
          <w:color w:val="auto"/>
          <w:sz w:val="28"/>
          <w:szCs w:val="28"/>
        </w:rPr>
        <w:t xml:space="preserve">Milé </w:t>
      </w:r>
      <w:r>
        <w:rPr>
          <w:bCs/>
          <w:color w:val="auto"/>
          <w:sz w:val="28"/>
          <w:szCs w:val="28"/>
        </w:rPr>
        <w:t xml:space="preserve">děti. V dnešním evangeliu jsme slyšeli příběh o hospodáři, který nejprve hodně pracoval. Kdo z vás dobře poslouchal a ví, o jakou práci se jednalo?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byla to práce na vinici, která je těžká a vyžaduje mnoho úsilí. Utvořit vinici tam, kde před tím byla jen pustá zem, je těžké. Nepřipomíná vám toto úsilí hospodáře někoho?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Hospodář je jako Bůh, který na počátku stvořil celou zem a pak ji dal lidem k užívání. A k tomu dal lidem svobodu. Ale lidé svobodu zneužili a byli k sobě zlí. Tak Bůh poslal lidem proroky. To jsou lidé, </w:t>
      </w:r>
      <w:proofErr w:type="gramStart"/>
      <w:r>
        <w:rPr>
          <w:color w:val="auto"/>
          <w:sz w:val="28"/>
          <w:szCs w:val="28"/>
        </w:rPr>
        <w:t>kteří   ostatní</w:t>
      </w:r>
      <w:proofErr w:type="gramEnd"/>
      <w:r>
        <w:rPr>
          <w:color w:val="auto"/>
          <w:sz w:val="28"/>
          <w:szCs w:val="28"/>
        </w:rPr>
        <w:t xml:space="preserve"> varovali před špatným chováním. Jenže lidé proroky neposlouchali a některé také zabili. A podobně je to v našem evangelním příběhu. I v něm hospodář poslal na vinici nejprve své služebníky. Jak to s nimi dopadlo?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Vinaři je zabili. Tak hospodář posílá na vinici svého syna. Jak to dopadlo s ním?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stejně, jako s předešlými služebníky. Vinaři ho zabili a mysleli si, že vinice je už jen jejich. A my víme, že i Bůh poslal lidem svého Syna. Kdo ví, jak se jmenoval? </w:t>
      </w:r>
      <w:r>
        <w:rPr>
          <w:i/>
          <w:color w:val="auto"/>
          <w:sz w:val="28"/>
          <w:szCs w:val="28"/>
        </w:rPr>
        <w:t xml:space="preserve">(nechat reagovat děti) </w:t>
      </w:r>
      <w:r w:rsidRPr="009D55E0">
        <w:rPr>
          <w:color w:val="auto"/>
          <w:sz w:val="28"/>
          <w:szCs w:val="28"/>
        </w:rPr>
        <w:t>Ano je to Ježíš Kristus.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Co lidé Ježíši udělali?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Odsoudili ho jako zločince a ukřižovali. Dnešní evangelní příběh pokračuje tím, že ti, kteří páchají zlo, mají být potrestáni. Slyšeli jsme, že až majitel vinice přijde, krutě zlosyny potrestá. Ale Bůh jedná jinak. </w:t>
      </w:r>
      <w:r w:rsidR="00141B97">
        <w:rPr>
          <w:sz w:val="28"/>
          <w:szCs w:val="28"/>
        </w:rPr>
        <w:t>Ti, kdo v jeho lásku uvěřili a také ji přijali do svého života, to znamená, že mají Pána Ježíše rádi, budou odměněni. Jim patří Boží království. V něm nebude žádné zlo ani násilí. Tak já vám přeji, abyste byli těmi kdo šíří Boží království už zde na zemi, protože věřím, že i vy máte Pána Ježíše rádi.</w:t>
      </w:r>
      <w:r w:rsidR="00141B97"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Nyní si každý vezměte jeden kámen a napište si na něj JEŽÍŠ KRISTUS a své jméno. Bude vám připomínat, že chcete i vy stavět Boží království. </w:t>
      </w:r>
      <w:bookmarkStart w:id="0" w:name="_GoBack"/>
      <w:bookmarkEnd w:id="0"/>
    </w:p>
    <w:sectPr w:rsidR="00091FA8" w:rsidRPr="0081288C" w:rsidSect="003109C8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86965"/>
    <w:multiLevelType w:val="hybridMultilevel"/>
    <w:tmpl w:val="A9FCBEEC"/>
    <w:lvl w:ilvl="0" w:tplc="4EC40F8C"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88C"/>
    <w:rsid w:val="00091FA8"/>
    <w:rsid w:val="00141B97"/>
    <w:rsid w:val="005B6DB2"/>
    <w:rsid w:val="0081288C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D9FC0-A56F-4AAF-A4EF-7B57B18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288C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1288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2017-10-02T13:22:00Z</dcterms:created>
  <dcterms:modified xsi:type="dcterms:W3CDTF">2017-10-03T06:09:00Z</dcterms:modified>
</cp:coreProperties>
</file>