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2F76" w:rsidRPr="002C2216" w:rsidRDefault="00672F76" w:rsidP="00672F76">
      <w:pPr>
        <w:pStyle w:val="Default"/>
        <w:ind w:left="720"/>
        <w:jc w:val="center"/>
        <w:rPr>
          <w:color w:val="auto"/>
          <w:sz w:val="36"/>
          <w:szCs w:val="36"/>
        </w:rPr>
      </w:pPr>
      <w:r w:rsidRPr="002C2216">
        <w:rPr>
          <w:b/>
          <w:bCs/>
          <w:color w:val="auto"/>
          <w:sz w:val="36"/>
          <w:szCs w:val="36"/>
        </w:rPr>
        <w:t>MINIKATECHEZE PRO STARŠÍ DĚTI</w:t>
      </w:r>
    </w:p>
    <w:p w:rsidR="00672F76" w:rsidRPr="002C2216" w:rsidRDefault="00672F76" w:rsidP="00672F76">
      <w:pPr>
        <w:pStyle w:val="Default"/>
        <w:ind w:left="720"/>
        <w:jc w:val="center"/>
        <w:rPr>
          <w:i/>
          <w:iCs/>
          <w:color w:val="auto"/>
          <w:sz w:val="20"/>
          <w:szCs w:val="20"/>
        </w:rPr>
      </w:pPr>
      <w:r w:rsidRPr="002C2216">
        <w:rPr>
          <w:i/>
          <w:iCs/>
          <w:color w:val="auto"/>
          <w:sz w:val="20"/>
          <w:szCs w:val="20"/>
        </w:rPr>
        <w:t>10 - 15 let, starší školní věk, 2. stupeň ZŠ 5. - 9. třída, víceletá gymnázia 1. - 4. Třída</w:t>
      </w:r>
    </w:p>
    <w:p w:rsidR="00672F76" w:rsidRDefault="00672F76" w:rsidP="00672F76">
      <w:pPr>
        <w:pStyle w:val="Default"/>
        <w:ind w:left="720"/>
        <w:jc w:val="center"/>
        <w:rPr>
          <w:iCs/>
          <w:color w:val="auto"/>
          <w:sz w:val="22"/>
          <w:szCs w:val="22"/>
        </w:rPr>
      </w:pPr>
    </w:p>
    <w:p w:rsidR="00672F76" w:rsidRPr="002C2216" w:rsidRDefault="00672F76" w:rsidP="00672F76">
      <w:pPr>
        <w:pStyle w:val="Default"/>
        <w:pBdr>
          <w:top w:val="single" w:sz="4" w:space="1" w:color="auto"/>
          <w:bottom w:val="single" w:sz="4" w:space="1" w:color="auto"/>
        </w:pBdr>
        <w:ind w:left="720"/>
        <w:jc w:val="center"/>
        <w:rPr>
          <w:color w:val="auto"/>
          <w:sz w:val="22"/>
          <w:szCs w:val="22"/>
        </w:rPr>
      </w:pPr>
      <w:r w:rsidRPr="002C2216">
        <w:rPr>
          <w:iCs/>
          <w:color w:val="auto"/>
          <w:sz w:val="22"/>
          <w:szCs w:val="22"/>
        </w:rPr>
        <w:t>SLOVNÍ</w:t>
      </w:r>
      <w:r w:rsidRPr="002C2216">
        <w:rPr>
          <w:color w:val="auto"/>
          <w:sz w:val="22"/>
          <w:szCs w:val="22"/>
        </w:rPr>
        <w:t xml:space="preserve"> KATECHEZE</w:t>
      </w:r>
    </w:p>
    <w:p w:rsidR="00672F76" w:rsidRPr="002C2216" w:rsidRDefault="00672F76" w:rsidP="00672F76">
      <w:pPr>
        <w:pStyle w:val="Default"/>
        <w:ind w:left="720"/>
        <w:jc w:val="center"/>
        <w:rPr>
          <w:color w:val="auto"/>
          <w:sz w:val="22"/>
          <w:szCs w:val="22"/>
        </w:rPr>
      </w:pPr>
    </w:p>
    <w:p w:rsidR="00672F76" w:rsidRDefault="00672F76" w:rsidP="00672F76">
      <w:pPr>
        <w:pStyle w:val="Default"/>
        <w:jc w:val="center"/>
        <w:rPr>
          <w:b/>
          <w:bCs/>
          <w:color w:val="auto"/>
          <w:sz w:val="32"/>
          <w:szCs w:val="32"/>
        </w:rPr>
      </w:pPr>
      <w:r>
        <w:rPr>
          <w:b/>
          <w:bCs/>
          <w:color w:val="auto"/>
          <w:sz w:val="32"/>
          <w:szCs w:val="32"/>
        </w:rPr>
        <w:t>Svátek Proměnění Páně</w:t>
      </w:r>
      <w:r w:rsidRPr="00924CFD">
        <w:rPr>
          <w:b/>
          <w:bCs/>
          <w:color w:val="auto"/>
          <w:sz w:val="32"/>
          <w:szCs w:val="32"/>
        </w:rPr>
        <w:t xml:space="preserve"> cyklus A</w:t>
      </w:r>
    </w:p>
    <w:p w:rsidR="00672F76" w:rsidRDefault="00672F76" w:rsidP="00672F76">
      <w:pPr>
        <w:pStyle w:val="Default"/>
        <w:rPr>
          <w:rFonts w:ascii="Arial" w:hAnsi="Arial" w:cs="Arial"/>
        </w:rPr>
      </w:pPr>
    </w:p>
    <w:p w:rsidR="00672F76" w:rsidRDefault="00672F76" w:rsidP="00672F76">
      <w:pPr>
        <w:pStyle w:val="Default"/>
        <w:jc w:val="center"/>
        <w:rPr>
          <w:color w:val="auto"/>
          <w:sz w:val="20"/>
          <w:szCs w:val="20"/>
        </w:rPr>
      </w:pPr>
      <w:r w:rsidRPr="005C24F3">
        <w:rPr>
          <w:rFonts w:cs="Arial"/>
          <w:i/>
          <w:sz w:val="22"/>
          <w:szCs w:val="22"/>
        </w:rPr>
        <w:t xml:space="preserve">Ježíš vzal s sebou Petra, Jakuba a jeho bratra Jana a vyvedl je na vysokou horu, aby byli sami. A byl před nimi proměněn: jeho tvář zazářila jako slunce a jeho oděv zbělel jako světlo. A hle – ukázal se jim Mojžíš a Eliáš, jak s ním rozmlouvají. Petr se ujal slova a řekl Ježíšovi: „Pane, je dobře, že jsme tady. Chceš-li, postavím tu tři stany: jeden tobě, jeden Mojžíšovi a jeden Eliášovi.“ Když ještě mluvil, zastínil je najednou světlý oblak, a hle – z oblaku se ozval hlas: „To je můj milovaný Syn, v něm jsem si zalíbil; toho poslouchejte!“ Jak to učedníci slyšeli, padli tváří k zemi a velmi se báli. Ježíš přistoupil, dotkl se jich a řekl: „Vstaňte, nebojte se!“ Pozdvihli oči a neviděli nikoho, jen samotného Ježíše. </w:t>
      </w:r>
      <w:r>
        <w:rPr>
          <w:rFonts w:eastAsia="Times New Roman" w:cs="Times New Roman"/>
          <w:i/>
          <w:color w:val="auto"/>
          <w:sz w:val="22"/>
          <w:szCs w:val="22"/>
        </w:rPr>
        <w:t>(</w:t>
      </w:r>
      <w:proofErr w:type="spellStart"/>
      <w:r>
        <w:rPr>
          <w:rFonts w:eastAsia="Times New Roman" w:cs="Times New Roman"/>
          <w:i/>
          <w:color w:val="auto"/>
          <w:sz w:val="22"/>
          <w:szCs w:val="22"/>
        </w:rPr>
        <w:t>Mt</w:t>
      </w:r>
      <w:proofErr w:type="spellEnd"/>
      <w:r>
        <w:rPr>
          <w:rFonts w:eastAsia="Times New Roman" w:cs="Times New Roman"/>
          <w:i/>
          <w:color w:val="auto"/>
          <w:sz w:val="22"/>
          <w:szCs w:val="22"/>
        </w:rPr>
        <w:t xml:space="preserve"> </w:t>
      </w:r>
      <w:r>
        <w:rPr>
          <w:bCs/>
          <w:i/>
          <w:iCs/>
          <w:sz w:val="22"/>
          <w:szCs w:val="22"/>
        </w:rPr>
        <w:t>17, 1-8)</w:t>
      </w:r>
    </w:p>
    <w:p w:rsidR="00672F76" w:rsidRDefault="00672F76" w:rsidP="00672F76">
      <w:pPr>
        <w:pStyle w:val="Default"/>
        <w:jc w:val="both"/>
        <w:rPr>
          <w:color w:val="auto"/>
          <w:sz w:val="28"/>
          <w:szCs w:val="28"/>
        </w:rPr>
      </w:pPr>
    </w:p>
    <w:p w:rsidR="00672F76" w:rsidRDefault="00672F76" w:rsidP="00530C6A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Milí mladí přátelé, v dnešním evangeliu jsme slyšeli </w:t>
      </w:r>
      <w:r w:rsidR="00F80840">
        <w:rPr>
          <w:color w:val="auto"/>
          <w:sz w:val="28"/>
          <w:szCs w:val="28"/>
        </w:rPr>
        <w:t xml:space="preserve">o hoře Tábor, na které došlo k velké události. Víte, kde se hora Tábor nachází? </w:t>
      </w:r>
      <w:r w:rsidR="00F80840" w:rsidRPr="00AB722E">
        <w:rPr>
          <w:i/>
          <w:color w:val="auto"/>
          <w:sz w:val="28"/>
          <w:szCs w:val="28"/>
        </w:rPr>
        <w:t>(necháme reagovat děti)</w:t>
      </w:r>
      <w:r w:rsidR="00F80840">
        <w:rPr>
          <w:i/>
          <w:color w:val="auto"/>
          <w:sz w:val="28"/>
          <w:szCs w:val="28"/>
        </w:rPr>
        <w:t xml:space="preserve"> </w:t>
      </w:r>
      <w:r w:rsidR="0006769C">
        <w:rPr>
          <w:color w:val="auto"/>
          <w:sz w:val="28"/>
          <w:szCs w:val="28"/>
        </w:rPr>
        <w:t>N</w:t>
      </w:r>
      <w:r w:rsidR="00F80840">
        <w:rPr>
          <w:color w:val="auto"/>
          <w:sz w:val="28"/>
          <w:szCs w:val="28"/>
        </w:rPr>
        <w:t xml:space="preserve">achází </w:t>
      </w:r>
      <w:r w:rsidR="0006769C">
        <w:rPr>
          <w:color w:val="auto"/>
          <w:sz w:val="28"/>
          <w:szCs w:val="28"/>
        </w:rPr>
        <w:t>se</w:t>
      </w:r>
      <w:r w:rsidR="00F80840">
        <w:rPr>
          <w:color w:val="auto"/>
          <w:sz w:val="28"/>
          <w:szCs w:val="28"/>
        </w:rPr>
        <w:t xml:space="preserve"> 17 km od Galilejského jezera a je vysoká 575 metrů nad mořem (pro zajímavost naše nejvyšší hora Sněžka je skoro 3x vyšší - 1603 m).</w:t>
      </w:r>
      <w:r w:rsidR="0006769C">
        <w:rPr>
          <w:color w:val="auto"/>
          <w:sz w:val="28"/>
          <w:szCs w:val="28"/>
        </w:rPr>
        <w:t xml:space="preserve"> V současné době se na vrcholu hory Tábor nachází </w:t>
      </w:r>
      <w:r w:rsidR="008E1743">
        <w:rPr>
          <w:color w:val="auto"/>
          <w:sz w:val="28"/>
          <w:szCs w:val="28"/>
        </w:rPr>
        <w:t>kostel</w:t>
      </w:r>
      <w:r w:rsidR="0006769C">
        <w:rPr>
          <w:color w:val="auto"/>
          <w:sz w:val="28"/>
          <w:szCs w:val="28"/>
        </w:rPr>
        <w:t xml:space="preserve"> Proměnění Páně, ve kterém se připomíná událost, kdy Ježíš se před zraky tří apoštolů proměnil a apoštolové byli svědky jeho rozmlouvání se starozákonními proroky Mojžíšem a Eliášem. A také slyšeli Boží hlas, který vydal svědectví, že Ježíš je</w:t>
      </w:r>
      <w:r w:rsidR="000E465C">
        <w:rPr>
          <w:color w:val="auto"/>
          <w:sz w:val="28"/>
          <w:szCs w:val="28"/>
        </w:rPr>
        <w:t xml:space="preserve"> milovaný S</w:t>
      </w:r>
      <w:r w:rsidR="0006769C">
        <w:rPr>
          <w:color w:val="auto"/>
          <w:sz w:val="28"/>
          <w:szCs w:val="28"/>
        </w:rPr>
        <w:t xml:space="preserve">yn Boží, kterého máme poslouchat. Divíte se pak, že tam chtěli apoštolové zůstat? </w:t>
      </w:r>
      <w:r w:rsidR="0006769C" w:rsidRPr="00AB722E">
        <w:rPr>
          <w:i/>
          <w:color w:val="auto"/>
          <w:sz w:val="28"/>
          <w:szCs w:val="28"/>
        </w:rPr>
        <w:t>(necháme reagovat děti)</w:t>
      </w:r>
      <w:r w:rsidR="0006769C">
        <w:rPr>
          <w:i/>
          <w:color w:val="auto"/>
          <w:sz w:val="28"/>
          <w:szCs w:val="28"/>
        </w:rPr>
        <w:t xml:space="preserve"> </w:t>
      </w:r>
      <w:r w:rsidR="0006769C">
        <w:rPr>
          <w:color w:val="auto"/>
          <w:sz w:val="28"/>
          <w:szCs w:val="28"/>
        </w:rPr>
        <w:t xml:space="preserve">Vždyť to by bylo něco, postavit tam tři stany (dnes bychom </w:t>
      </w:r>
      <w:r w:rsidR="000E465C">
        <w:rPr>
          <w:color w:val="auto"/>
          <w:sz w:val="28"/>
          <w:szCs w:val="28"/>
        </w:rPr>
        <w:t xml:space="preserve">tam </w:t>
      </w:r>
      <w:r w:rsidR="0006769C">
        <w:rPr>
          <w:color w:val="auto"/>
          <w:sz w:val="28"/>
          <w:szCs w:val="28"/>
        </w:rPr>
        <w:t>spíš</w:t>
      </w:r>
      <w:r w:rsidR="000E465C">
        <w:rPr>
          <w:color w:val="auto"/>
          <w:sz w:val="28"/>
          <w:szCs w:val="28"/>
        </w:rPr>
        <w:t>e</w:t>
      </w:r>
      <w:r w:rsidR="0006769C">
        <w:rPr>
          <w:color w:val="auto"/>
          <w:sz w:val="28"/>
          <w:szCs w:val="28"/>
        </w:rPr>
        <w:t xml:space="preserve"> měli tři kostely) a v nich vydávat o všech těchto událostech svědectví. Vy, ale asi dobře víte, co následovalo. </w:t>
      </w:r>
      <w:r w:rsidR="0006769C" w:rsidRPr="00AB722E">
        <w:rPr>
          <w:i/>
          <w:color w:val="auto"/>
          <w:sz w:val="28"/>
          <w:szCs w:val="28"/>
        </w:rPr>
        <w:t>(necháme reagovat děti)</w:t>
      </w:r>
      <w:r w:rsidR="0006769C">
        <w:rPr>
          <w:i/>
          <w:color w:val="auto"/>
          <w:sz w:val="28"/>
          <w:szCs w:val="28"/>
        </w:rPr>
        <w:t xml:space="preserve"> </w:t>
      </w:r>
      <w:r w:rsidR="0006769C">
        <w:rPr>
          <w:color w:val="auto"/>
          <w:sz w:val="28"/>
          <w:szCs w:val="28"/>
        </w:rPr>
        <w:t xml:space="preserve">Apoštolové Petr, Jakub i Jan nezůstali na </w:t>
      </w:r>
      <w:r w:rsidR="000E465C">
        <w:rPr>
          <w:color w:val="auto"/>
          <w:sz w:val="28"/>
          <w:szCs w:val="28"/>
        </w:rPr>
        <w:t xml:space="preserve">hoře, ale s Ježíšem sestoupili do Jeruzaléma, kde Ježíše čekalo pronásledování, smrt na kříži a uložení do hrobu. Takže nejprve velký zázrak proměnění a pak následovala katastrofa, kdy to vypadalo, že s Ježíšem uloženým v hrobě všechno skončilo. A jak na toto všechno reagovali apoštolové? Dokud na ně nesestoupil Duch svatý, nedošlo k jejich vnitřní proměně. Teprve po seslání Ducha svatého </w:t>
      </w:r>
      <w:r w:rsidR="00D1669F">
        <w:rPr>
          <w:color w:val="auto"/>
          <w:sz w:val="28"/>
          <w:szCs w:val="28"/>
        </w:rPr>
        <w:t xml:space="preserve">se s nimi stala velká změna. Přestali se ze strachu schovávat a všem nebojácně vydávali svědectví o Ježíši Kristu. </w:t>
      </w:r>
    </w:p>
    <w:p w:rsidR="00F72E11" w:rsidRDefault="00D1669F" w:rsidP="00F72E11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A co naše proměna? Můžeme se i my nechat proměnit? </w:t>
      </w:r>
      <w:r w:rsidRPr="00AB722E">
        <w:rPr>
          <w:i/>
          <w:color w:val="auto"/>
          <w:sz w:val="28"/>
          <w:szCs w:val="28"/>
        </w:rPr>
        <w:t>(necháme reagovat děti)</w:t>
      </w:r>
      <w:r>
        <w:rPr>
          <w:i/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>Ano</w:t>
      </w:r>
      <w:r w:rsidR="008E1743">
        <w:rPr>
          <w:color w:val="auto"/>
          <w:sz w:val="28"/>
          <w:szCs w:val="28"/>
        </w:rPr>
        <w:t>,</w:t>
      </w:r>
      <w:r>
        <w:rPr>
          <w:color w:val="auto"/>
          <w:sz w:val="28"/>
          <w:szCs w:val="28"/>
        </w:rPr>
        <w:t xml:space="preserve"> i v našem životě dochází často ke změně smýšlení, kdy naše vlastní „já“ nás nabádá myslet na sebe a na své výhody, kdežto Ježíšovo učení nás obrací k bližnímu. Vždyť Syn Boží řekl: „miluj bližního svého, jako sám sebe“. A právě v tom ho máme poslouchat, jak jsme v dnešním evangeliu slyšeli: „to je můj milovaný Syn, v něm jsem si zalíbil; toho poslouchejte!“</w:t>
      </w:r>
      <w:r w:rsidR="00F72E11">
        <w:rPr>
          <w:color w:val="auto"/>
          <w:sz w:val="28"/>
          <w:szCs w:val="28"/>
        </w:rPr>
        <w:t xml:space="preserve"> A nezapomeňme, že při každé mši sv. se vlastně oltář stává posvátnou horou Tábor, protože na něm k nám přichází Ježíš. Ať nás tedy také promění. </w:t>
      </w:r>
    </w:p>
    <w:p w:rsidR="00672F76" w:rsidRPr="00F72E11" w:rsidRDefault="00672F76" w:rsidP="00F72E11">
      <w:pPr>
        <w:pStyle w:val="Default"/>
        <w:jc w:val="center"/>
        <w:rPr>
          <w:color w:val="auto"/>
          <w:sz w:val="28"/>
          <w:szCs w:val="28"/>
        </w:rPr>
      </w:pPr>
      <w:bookmarkStart w:id="0" w:name="_GoBack"/>
      <w:r w:rsidRPr="002C2216">
        <w:rPr>
          <w:b/>
          <w:bCs/>
          <w:color w:val="auto"/>
          <w:sz w:val="36"/>
          <w:szCs w:val="36"/>
        </w:rPr>
        <w:lastRenderedPageBreak/>
        <w:t>MINIKATECHEZE PRO STARŠÍ DĚTI</w:t>
      </w:r>
    </w:p>
    <w:bookmarkEnd w:id="0"/>
    <w:p w:rsidR="00672F76" w:rsidRPr="002C2216" w:rsidRDefault="00672F76" w:rsidP="00672F76">
      <w:pPr>
        <w:pStyle w:val="Default"/>
        <w:ind w:left="720"/>
        <w:jc w:val="center"/>
        <w:rPr>
          <w:i/>
          <w:iCs/>
          <w:color w:val="auto"/>
          <w:sz w:val="20"/>
          <w:szCs w:val="20"/>
        </w:rPr>
      </w:pPr>
      <w:r w:rsidRPr="002C2216">
        <w:rPr>
          <w:i/>
          <w:iCs/>
          <w:color w:val="auto"/>
          <w:sz w:val="20"/>
          <w:szCs w:val="20"/>
        </w:rPr>
        <w:t>10 - 15 let, starší školní věk, 2. stupeň ZŠ 5. - 9. třída, víceletá gymnázia 1. - 4. Třída</w:t>
      </w:r>
    </w:p>
    <w:p w:rsidR="00672F76" w:rsidRDefault="00672F76" w:rsidP="00672F76">
      <w:pPr>
        <w:pStyle w:val="Default"/>
        <w:ind w:left="720"/>
        <w:jc w:val="center"/>
        <w:rPr>
          <w:iCs/>
          <w:color w:val="auto"/>
          <w:sz w:val="22"/>
          <w:szCs w:val="22"/>
        </w:rPr>
      </w:pPr>
    </w:p>
    <w:p w:rsidR="00672F76" w:rsidRDefault="00672F76" w:rsidP="00672F76">
      <w:pPr>
        <w:pStyle w:val="Default"/>
        <w:pBdr>
          <w:top w:val="single" w:sz="4" w:space="1" w:color="auto"/>
          <w:bottom w:val="single" w:sz="4" w:space="1" w:color="auto"/>
        </w:pBdr>
        <w:ind w:left="720"/>
        <w:jc w:val="center"/>
        <w:rPr>
          <w:color w:val="auto"/>
          <w:sz w:val="22"/>
          <w:szCs w:val="22"/>
        </w:rPr>
      </w:pPr>
      <w:r w:rsidRPr="002C2216">
        <w:rPr>
          <w:iCs/>
          <w:color w:val="auto"/>
          <w:sz w:val="22"/>
          <w:szCs w:val="22"/>
        </w:rPr>
        <w:t>SLOVNÍ</w:t>
      </w:r>
      <w:r w:rsidRPr="002C2216">
        <w:rPr>
          <w:color w:val="auto"/>
          <w:sz w:val="22"/>
          <w:szCs w:val="22"/>
        </w:rPr>
        <w:t xml:space="preserve"> KATECHEZE S</w:t>
      </w:r>
      <w:r>
        <w:rPr>
          <w:color w:val="auto"/>
          <w:sz w:val="22"/>
          <w:szCs w:val="22"/>
        </w:rPr>
        <w:t> </w:t>
      </w:r>
      <w:r w:rsidRPr="002C2216">
        <w:rPr>
          <w:color w:val="auto"/>
          <w:sz w:val="22"/>
          <w:szCs w:val="22"/>
        </w:rPr>
        <w:t>POMŮCKOU</w:t>
      </w:r>
    </w:p>
    <w:p w:rsidR="00672F76" w:rsidRPr="002C2216" w:rsidRDefault="00672F76" w:rsidP="00672F76">
      <w:pPr>
        <w:pStyle w:val="Default"/>
        <w:ind w:left="720"/>
        <w:jc w:val="center"/>
        <w:rPr>
          <w:color w:val="auto"/>
          <w:sz w:val="22"/>
          <w:szCs w:val="22"/>
        </w:rPr>
      </w:pPr>
    </w:p>
    <w:p w:rsidR="00672F76" w:rsidRPr="002C2216" w:rsidRDefault="00672F76" w:rsidP="00672F76">
      <w:pPr>
        <w:pStyle w:val="Default"/>
        <w:jc w:val="center"/>
        <w:rPr>
          <w:color w:val="auto"/>
          <w:sz w:val="20"/>
          <w:szCs w:val="20"/>
        </w:rPr>
      </w:pPr>
      <w:r w:rsidRPr="002C2216">
        <w:rPr>
          <w:i/>
          <w:iCs/>
          <w:color w:val="auto"/>
          <w:sz w:val="20"/>
          <w:szCs w:val="20"/>
        </w:rPr>
        <w:t>Chcete-li zpestřit Vaše kázání pomůckou a tím zintenzivnit vjem jeho obsahu,</w:t>
      </w:r>
    </w:p>
    <w:p w:rsidR="00672F76" w:rsidRPr="002C2216" w:rsidRDefault="00672F76" w:rsidP="00672F76">
      <w:pPr>
        <w:pStyle w:val="Default"/>
        <w:jc w:val="center"/>
        <w:rPr>
          <w:i/>
          <w:iCs/>
          <w:color w:val="auto"/>
          <w:sz w:val="20"/>
          <w:szCs w:val="20"/>
        </w:rPr>
      </w:pPr>
      <w:r w:rsidRPr="002C2216">
        <w:rPr>
          <w:i/>
          <w:iCs/>
          <w:color w:val="auto"/>
          <w:sz w:val="20"/>
          <w:szCs w:val="20"/>
        </w:rPr>
        <w:t>doporučujeme použít pomůcku a využít aktivitu.</w:t>
      </w:r>
    </w:p>
    <w:p w:rsidR="00672F76" w:rsidRDefault="00672F76" w:rsidP="00672F76">
      <w:pPr>
        <w:pStyle w:val="Default"/>
        <w:jc w:val="center"/>
        <w:rPr>
          <w:i/>
          <w:iCs/>
          <w:color w:val="auto"/>
          <w:sz w:val="20"/>
          <w:szCs w:val="20"/>
        </w:rPr>
      </w:pPr>
    </w:p>
    <w:p w:rsidR="00672F76" w:rsidRDefault="00672F76" w:rsidP="00672F76">
      <w:pPr>
        <w:pStyle w:val="Default"/>
        <w:jc w:val="center"/>
        <w:rPr>
          <w:b/>
          <w:bCs/>
          <w:color w:val="auto"/>
          <w:sz w:val="32"/>
          <w:szCs w:val="32"/>
        </w:rPr>
      </w:pPr>
      <w:r>
        <w:rPr>
          <w:b/>
          <w:bCs/>
          <w:color w:val="auto"/>
          <w:sz w:val="32"/>
          <w:szCs w:val="32"/>
        </w:rPr>
        <w:t>Svátek Proměnění Páně</w:t>
      </w:r>
      <w:r w:rsidRPr="00924CFD">
        <w:rPr>
          <w:b/>
          <w:bCs/>
          <w:color w:val="auto"/>
          <w:sz w:val="32"/>
          <w:szCs w:val="32"/>
        </w:rPr>
        <w:t xml:space="preserve"> cyklus A</w:t>
      </w:r>
    </w:p>
    <w:p w:rsidR="0030626D" w:rsidRDefault="00672F76" w:rsidP="00672F76">
      <w:pPr>
        <w:pStyle w:val="Default"/>
        <w:rPr>
          <w:rFonts w:eastAsia="Times New Roman" w:cs="Times New Roman"/>
          <w:i/>
          <w:color w:val="auto"/>
          <w:sz w:val="22"/>
          <w:szCs w:val="22"/>
        </w:rPr>
      </w:pPr>
      <w:r w:rsidRPr="005C24F3">
        <w:rPr>
          <w:rFonts w:cs="Arial"/>
          <w:i/>
          <w:sz w:val="22"/>
          <w:szCs w:val="22"/>
        </w:rPr>
        <w:t xml:space="preserve">Ježíš vzal s sebou Petra, Jakuba a jeho bratra Jana a vyvedl je na vysokou horu, aby byli sami. A byl před nimi proměněn: jeho tvář zazářila jako slunce a jeho oděv zbělel jako světlo. A hle – ukázal se jim Mojžíš a Eliáš, jak s ním rozmlouvají. Petr se ujal slova a řekl Ježíšovi: „Pane, je dobře, že jsme tady. Chceš-li, postavím tu tři stany: jeden tobě, jeden Mojžíšovi a jeden Eliášovi.“ Když ještě mluvil, zastínil je najednou světlý oblak, a hle – z oblaku se ozval hlas: „To je můj milovaný Syn, v něm jsem si zalíbil; toho poslouchejte!“ Jak to učedníci slyšeli, padli tváří k zemi a velmi se báli. Ježíš přistoupil, dotkl se jich a řekl: „Vstaňte, nebojte se!“ Pozdvihli oči a neviděli nikoho, jen samotného Ježíše. </w:t>
      </w:r>
      <w:r>
        <w:rPr>
          <w:rFonts w:eastAsia="Times New Roman" w:cs="Times New Roman"/>
          <w:i/>
          <w:color w:val="auto"/>
          <w:sz w:val="22"/>
          <w:szCs w:val="22"/>
        </w:rPr>
        <w:t>(</w:t>
      </w:r>
      <w:proofErr w:type="spellStart"/>
      <w:r>
        <w:rPr>
          <w:rFonts w:eastAsia="Times New Roman" w:cs="Times New Roman"/>
          <w:i/>
          <w:color w:val="auto"/>
          <w:sz w:val="22"/>
          <w:szCs w:val="22"/>
        </w:rPr>
        <w:t>Mt</w:t>
      </w:r>
      <w:proofErr w:type="spellEnd"/>
      <w:r>
        <w:rPr>
          <w:rFonts w:eastAsia="Times New Roman" w:cs="Times New Roman"/>
          <w:i/>
          <w:color w:val="auto"/>
          <w:sz w:val="22"/>
          <w:szCs w:val="22"/>
        </w:rPr>
        <w:t xml:space="preserve"> </w:t>
      </w:r>
      <w:r>
        <w:rPr>
          <w:bCs/>
          <w:i/>
          <w:iCs/>
          <w:sz w:val="22"/>
          <w:szCs w:val="22"/>
        </w:rPr>
        <w:t>17, 1-8)</w:t>
      </w:r>
    </w:p>
    <w:p w:rsidR="0030626D" w:rsidRDefault="0030626D" w:rsidP="00672F76">
      <w:pPr>
        <w:pStyle w:val="Default"/>
        <w:rPr>
          <w:rFonts w:eastAsia="Times New Roman" w:cs="Times New Roman"/>
          <w:i/>
          <w:color w:val="auto"/>
          <w:sz w:val="22"/>
          <w:szCs w:val="22"/>
        </w:rPr>
      </w:pPr>
    </w:p>
    <w:p w:rsidR="00672F76" w:rsidRPr="0030626D" w:rsidRDefault="00672F76" w:rsidP="00672F76">
      <w:pPr>
        <w:pStyle w:val="Default"/>
        <w:rPr>
          <w:b/>
          <w:iCs/>
          <w:color w:val="auto"/>
          <w:sz w:val="22"/>
          <w:szCs w:val="22"/>
        </w:rPr>
      </w:pPr>
      <w:r w:rsidRPr="00DD56EF">
        <w:rPr>
          <w:b/>
          <w:iCs/>
          <w:color w:val="auto"/>
          <w:sz w:val="22"/>
          <w:szCs w:val="22"/>
        </w:rPr>
        <w:t xml:space="preserve">Jako pomůcku doporučujeme: </w:t>
      </w:r>
      <w:r w:rsidR="0030626D">
        <w:rPr>
          <w:b/>
          <w:iCs/>
          <w:color w:val="auto"/>
          <w:sz w:val="22"/>
          <w:szCs w:val="22"/>
        </w:rPr>
        <w:t>mapa Izraele nebo obrázek z přílohy č. 1</w:t>
      </w:r>
    </w:p>
    <w:p w:rsidR="00A4683F" w:rsidRPr="00672F76" w:rsidRDefault="00D1669F" w:rsidP="00D1669F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Milí mladí přátelé, v dnešním evangeliu jsme slyšeli o hoře Tábor, na které došlo k velké události. Víte, kde se hora Tábor nachází? </w:t>
      </w:r>
      <w:r w:rsidRPr="00AB722E">
        <w:rPr>
          <w:i/>
          <w:color w:val="auto"/>
          <w:sz w:val="28"/>
          <w:szCs w:val="28"/>
        </w:rPr>
        <w:t>(necháme reagovat děti)</w:t>
      </w:r>
      <w:r>
        <w:rPr>
          <w:i/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 xml:space="preserve">Nachází se 17 km od Galilejského jezera a je vysoká 575 metrů nad mořem (pro zajímavost naše nejvyšší hora Sněžka je skoro 3x vyšší - 1603 m). </w:t>
      </w:r>
      <w:r w:rsidR="0030626D">
        <w:rPr>
          <w:color w:val="auto"/>
          <w:sz w:val="28"/>
          <w:szCs w:val="28"/>
        </w:rPr>
        <w:t xml:space="preserve">Ukázat dětem mapu Izraele. </w:t>
      </w:r>
      <w:r>
        <w:rPr>
          <w:color w:val="auto"/>
          <w:sz w:val="28"/>
          <w:szCs w:val="28"/>
        </w:rPr>
        <w:t xml:space="preserve">V současné době se na vrcholu hory Tábor nachází </w:t>
      </w:r>
      <w:r w:rsidR="008E1743">
        <w:rPr>
          <w:color w:val="auto"/>
          <w:sz w:val="28"/>
          <w:szCs w:val="28"/>
        </w:rPr>
        <w:t>kostel</w:t>
      </w:r>
      <w:r>
        <w:rPr>
          <w:color w:val="auto"/>
          <w:sz w:val="28"/>
          <w:szCs w:val="28"/>
        </w:rPr>
        <w:t xml:space="preserve"> Proměnění Páně, ve kterém se připomíná událost, kdy Ježíš se před zraky tří apoštolů </w:t>
      </w:r>
      <w:proofErr w:type="gramStart"/>
      <w:r>
        <w:rPr>
          <w:color w:val="auto"/>
          <w:sz w:val="28"/>
          <w:szCs w:val="28"/>
        </w:rPr>
        <w:t xml:space="preserve">proměnil </w:t>
      </w:r>
      <w:r w:rsidR="008E1743">
        <w:rPr>
          <w:color w:val="auto"/>
          <w:sz w:val="28"/>
          <w:szCs w:val="28"/>
        </w:rPr>
        <w:t xml:space="preserve">                      </w:t>
      </w:r>
      <w:r>
        <w:rPr>
          <w:color w:val="auto"/>
          <w:sz w:val="28"/>
          <w:szCs w:val="28"/>
        </w:rPr>
        <w:t>a apoštolové</w:t>
      </w:r>
      <w:proofErr w:type="gramEnd"/>
      <w:r>
        <w:rPr>
          <w:color w:val="auto"/>
          <w:sz w:val="28"/>
          <w:szCs w:val="28"/>
        </w:rPr>
        <w:t xml:space="preserve"> byli svědky jeho rozmlouvání se starozákonními proroky Mojžíšem a Eliášem. A také slyšeli Boží hlas, který vydal svědectví, že Ježíš je milovaný Syn Boží, kterého máme poslouchat. Divíte se pak, že tam chtěli apoštolové zůstat? </w:t>
      </w:r>
      <w:r w:rsidRPr="00AB722E">
        <w:rPr>
          <w:i/>
          <w:color w:val="auto"/>
          <w:sz w:val="28"/>
          <w:szCs w:val="28"/>
        </w:rPr>
        <w:t>(necháme reagovat děti)</w:t>
      </w:r>
      <w:r>
        <w:rPr>
          <w:i/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 xml:space="preserve">Vždyť to by bylo něco, postavit tam tři stany (dnes bychom tam spíše měli tři kostely) a v nich vydávat o všech těchto událostech svědectví. Vy, ale asi dobře víte, co následovalo. </w:t>
      </w:r>
      <w:r w:rsidRPr="00AB722E">
        <w:rPr>
          <w:i/>
          <w:color w:val="auto"/>
          <w:sz w:val="28"/>
          <w:szCs w:val="28"/>
        </w:rPr>
        <w:t>(necháme reagovat děti)</w:t>
      </w:r>
      <w:r>
        <w:rPr>
          <w:i/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>Apoštolové Petr, Jakub i Jan nezůstali na hoře, ale s Ježíšem sestoupili do Jeruzaléma, kde Ježíše čekalo pronásledování, smrt na kříži a uložení do hrobu. Takže nejprve velký zázrak proměnění a pak následovala katastrofa, kdy to vypadalo, že s Ježíšem uloženým v hrobě všechno skončilo. A jak na toto všechno reagovali apoštolové? Dokud na ně nesestoupil Duch svatý, nedošlo k jejich vnitřní proměně. Teprve po seslání Ducha svatého se s nimi stala velká změna. Přestali se ze strachu schovávat a všem nebojácně vydáv</w:t>
      </w:r>
      <w:r w:rsidR="0030626D">
        <w:rPr>
          <w:color w:val="auto"/>
          <w:sz w:val="28"/>
          <w:szCs w:val="28"/>
        </w:rPr>
        <w:t xml:space="preserve">ali svědectví o Ježíši Kristu. </w:t>
      </w:r>
      <w:r>
        <w:rPr>
          <w:color w:val="auto"/>
          <w:sz w:val="28"/>
          <w:szCs w:val="28"/>
        </w:rPr>
        <w:t xml:space="preserve">A co naše proměna? Můžeme se i my nechat proměnit? </w:t>
      </w:r>
      <w:r w:rsidRPr="00AB722E">
        <w:rPr>
          <w:i/>
          <w:color w:val="auto"/>
          <w:sz w:val="28"/>
          <w:szCs w:val="28"/>
        </w:rPr>
        <w:t>(necháme reagovat děti)</w:t>
      </w:r>
      <w:r>
        <w:rPr>
          <w:i/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>Ano</w:t>
      </w:r>
      <w:r w:rsidR="008E1743">
        <w:rPr>
          <w:color w:val="auto"/>
          <w:sz w:val="28"/>
          <w:szCs w:val="28"/>
        </w:rPr>
        <w:t>,</w:t>
      </w:r>
      <w:r>
        <w:rPr>
          <w:color w:val="auto"/>
          <w:sz w:val="28"/>
          <w:szCs w:val="28"/>
        </w:rPr>
        <w:t xml:space="preserve"> i v našem životě dochází často ke změně smýšlení, kdy naše vlastní „já“ nás nabádá myslet na sebe a na své výhody, kdežto Ježíšovo učení nás obrací k bližnímu. Vždyť Syn Boží řekl: „miluj bližního svého, jako sám sebe“. A právě v tom ho máme poslouchat, jak jsme v dnešním evangeliu slyšeli: „to je můj milovaný Syn, v něm jsem si zalíbil; toho poslouchejte!“</w:t>
      </w:r>
    </w:p>
    <w:sectPr w:rsidR="00A4683F" w:rsidRPr="00672F7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47648BE"/>
    <w:multiLevelType w:val="hybridMultilevel"/>
    <w:tmpl w:val="0892262E"/>
    <w:lvl w:ilvl="0" w:tplc="27FA0598">
      <w:start w:val="13"/>
      <w:numFmt w:val="decimal"/>
      <w:lvlText w:val="%1."/>
      <w:lvlJc w:val="left"/>
      <w:pPr>
        <w:ind w:left="3427" w:hanging="45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4057" w:hanging="360"/>
      </w:pPr>
    </w:lvl>
    <w:lvl w:ilvl="2" w:tplc="0405001B" w:tentative="1">
      <w:start w:val="1"/>
      <w:numFmt w:val="lowerRoman"/>
      <w:lvlText w:val="%3."/>
      <w:lvlJc w:val="right"/>
      <w:pPr>
        <w:ind w:left="4777" w:hanging="180"/>
      </w:pPr>
    </w:lvl>
    <w:lvl w:ilvl="3" w:tplc="0405000F" w:tentative="1">
      <w:start w:val="1"/>
      <w:numFmt w:val="decimal"/>
      <w:lvlText w:val="%4."/>
      <w:lvlJc w:val="left"/>
      <w:pPr>
        <w:ind w:left="5497" w:hanging="360"/>
      </w:pPr>
    </w:lvl>
    <w:lvl w:ilvl="4" w:tplc="04050019" w:tentative="1">
      <w:start w:val="1"/>
      <w:numFmt w:val="lowerLetter"/>
      <w:lvlText w:val="%5."/>
      <w:lvlJc w:val="left"/>
      <w:pPr>
        <w:ind w:left="6217" w:hanging="360"/>
      </w:pPr>
    </w:lvl>
    <w:lvl w:ilvl="5" w:tplc="0405001B" w:tentative="1">
      <w:start w:val="1"/>
      <w:numFmt w:val="lowerRoman"/>
      <w:lvlText w:val="%6."/>
      <w:lvlJc w:val="right"/>
      <w:pPr>
        <w:ind w:left="6937" w:hanging="180"/>
      </w:pPr>
    </w:lvl>
    <w:lvl w:ilvl="6" w:tplc="0405000F" w:tentative="1">
      <w:start w:val="1"/>
      <w:numFmt w:val="decimal"/>
      <w:lvlText w:val="%7."/>
      <w:lvlJc w:val="left"/>
      <w:pPr>
        <w:ind w:left="7657" w:hanging="360"/>
      </w:pPr>
    </w:lvl>
    <w:lvl w:ilvl="7" w:tplc="04050019" w:tentative="1">
      <w:start w:val="1"/>
      <w:numFmt w:val="lowerLetter"/>
      <w:lvlText w:val="%8."/>
      <w:lvlJc w:val="left"/>
      <w:pPr>
        <w:ind w:left="8377" w:hanging="360"/>
      </w:pPr>
    </w:lvl>
    <w:lvl w:ilvl="8" w:tplc="0405001B" w:tentative="1">
      <w:start w:val="1"/>
      <w:numFmt w:val="lowerRoman"/>
      <w:lvlText w:val="%9."/>
      <w:lvlJc w:val="right"/>
      <w:pPr>
        <w:ind w:left="9097" w:hanging="180"/>
      </w:pPr>
    </w:lvl>
  </w:abstractNum>
  <w:abstractNum w:abstractNumId="1" w15:restartNumberingAfterBreak="0">
    <w:nsid w:val="707F75B6"/>
    <w:multiLevelType w:val="hybridMultilevel"/>
    <w:tmpl w:val="0892262E"/>
    <w:lvl w:ilvl="0" w:tplc="27FA0598">
      <w:start w:val="13"/>
      <w:numFmt w:val="decimal"/>
      <w:lvlText w:val="%1."/>
      <w:lvlJc w:val="left"/>
      <w:pPr>
        <w:ind w:left="3427" w:hanging="45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4057" w:hanging="360"/>
      </w:pPr>
    </w:lvl>
    <w:lvl w:ilvl="2" w:tplc="0405001B" w:tentative="1">
      <w:start w:val="1"/>
      <w:numFmt w:val="lowerRoman"/>
      <w:lvlText w:val="%3."/>
      <w:lvlJc w:val="right"/>
      <w:pPr>
        <w:ind w:left="4777" w:hanging="180"/>
      </w:pPr>
    </w:lvl>
    <w:lvl w:ilvl="3" w:tplc="0405000F" w:tentative="1">
      <w:start w:val="1"/>
      <w:numFmt w:val="decimal"/>
      <w:lvlText w:val="%4."/>
      <w:lvlJc w:val="left"/>
      <w:pPr>
        <w:ind w:left="5497" w:hanging="360"/>
      </w:pPr>
    </w:lvl>
    <w:lvl w:ilvl="4" w:tplc="04050019" w:tentative="1">
      <w:start w:val="1"/>
      <w:numFmt w:val="lowerLetter"/>
      <w:lvlText w:val="%5."/>
      <w:lvlJc w:val="left"/>
      <w:pPr>
        <w:ind w:left="6217" w:hanging="360"/>
      </w:pPr>
    </w:lvl>
    <w:lvl w:ilvl="5" w:tplc="0405001B" w:tentative="1">
      <w:start w:val="1"/>
      <w:numFmt w:val="lowerRoman"/>
      <w:lvlText w:val="%6."/>
      <w:lvlJc w:val="right"/>
      <w:pPr>
        <w:ind w:left="6937" w:hanging="180"/>
      </w:pPr>
    </w:lvl>
    <w:lvl w:ilvl="6" w:tplc="0405000F" w:tentative="1">
      <w:start w:val="1"/>
      <w:numFmt w:val="decimal"/>
      <w:lvlText w:val="%7."/>
      <w:lvlJc w:val="left"/>
      <w:pPr>
        <w:ind w:left="7657" w:hanging="360"/>
      </w:pPr>
    </w:lvl>
    <w:lvl w:ilvl="7" w:tplc="04050019" w:tentative="1">
      <w:start w:val="1"/>
      <w:numFmt w:val="lowerLetter"/>
      <w:lvlText w:val="%8."/>
      <w:lvlJc w:val="left"/>
      <w:pPr>
        <w:ind w:left="8377" w:hanging="360"/>
      </w:pPr>
    </w:lvl>
    <w:lvl w:ilvl="8" w:tplc="0405001B" w:tentative="1">
      <w:start w:val="1"/>
      <w:numFmt w:val="lowerRoman"/>
      <w:lvlText w:val="%9."/>
      <w:lvlJc w:val="right"/>
      <w:pPr>
        <w:ind w:left="909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2F76"/>
    <w:rsid w:val="0006769C"/>
    <w:rsid w:val="000E465C"/>
    <w:rsid w:val="0025345D"/>
    <w:rsid w:val="0030626D"/>
    <w:rsid w:val="00530C6A"/>
    <w:rsid w:val="00672F76"/>
    <w:rsid w:val="008E1743"/>
    <w:rsid w:val="00A4683F"/>
    <w:rsid w:val="00A9276B"/>
    <w:rsid w:val="00D1669F"/>
    <w:rsid w:val="00F72E11"/>
    <w:rsid w:val="00F80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BDDAC68-74EA-4B6A-A973-DFDB928307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A9276B"/>
    <w:pPr>
      <w:spacing w:after="0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672F76"/>
    <w:pPr>
      <w:autoSpaceDE w:val="0"/>
      <w:autoSpaceDN w:val="0"/>
      <w:adjustRightInd w:val="0"/>
      <w:spacing w:after="0" w:line="240" w:lineRule="auto"/>
    </w:pPr>
    <w:rPr>
      <w:rFonts w:ascii="Georgia" w:eastAsiaTheme="minorEastAsia" w:hAnsi="Georgia" w:cs="Georgia"/>
      <w:color w:val="000000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2</Pages>
  <Words>875</Words>
  <Characters>5168</Characters>
  <Application>Microsoft Office Word</Application>
  <DocSecurity>0</DocSecurity>
  <Lines>43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6031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Fürstová</dc:creator>
  <cp:keywords/>
  <dc:description/>
  <cp:lastModifiedBy>Martina Fürstová</cp:lastModifiedBy>
  <cp:revision>5</cp:revision>
  <dcterms:created xsi:type="dcterms:W3CDTF">2017-07-24T12:39:00Z</dcterms:created>
  <dcterms:modified xsi:type="dcterms:W3CDTF">2017-07-28T12:14:00Z</dcterms:modified>
</cp:coreProperties>
</file>