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22E" w:rsidRPr="00924CFD" w:rsidRDefault="00AB722E" w:rsidP="00AB722E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AB722E" w:rsidRPr="00924CFD" w:rsidRDefault="00AB722E" w:rsidP="00AB722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AB722E" w:rsidRDefault="00AB722E" w:rsidP="00AB722E">
      <w:pPr>
        <w:pStyle w:val="Default"/>
        <w:jc w:val="center"/>
        <w:rPr>
          <w:color w:val="auto"/>
          <w:sz w:val="22"/>
          <w:szCs w:val="22"/>
        </w:rPr>
      </w:pPr>
    </w:p>
    <w:p w:rsidR="00AB722E" w:rsidRPr="00924CFD" w:rsidRDefault="00AB722E" w:rsidP="00AB722E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AB722E" w:rsidRPr="00924CFD" w:rsidRDefault="00AB722E" w:rsidP="00AB722E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AB722E" w:rsidRDefault="00AB722E" w:rsidP="00AB722E">
      <w:pPr>
        <w:pStyle w:val="Default"/>
        <w:numPr>
          <w:ilvl w:val="0"/>
          <w:numId w:val="2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AB722E" w:rsidRPr="00924CFD" w:rsidRDefault="00AB722E" w:rsidP="00AB722E">
      <w:pPr>
        <w:pStyle w:val="Default"/>
        <w:ind w:left="2977"/>
        <w:rPr>
          <w:b/>
          <w:bCs/>
          <w:color w:val="auto"/>
          <w:sz w:val="32"/>
          <w:szCs w:val="32"/>
        </w:rPr>
      </w:pPr>
    </w:p>
    <w:p w:rsidR="00AB722E" w:rsidRPr="00924CFD" w:rsidRDefault="00AB722E" w:rsidP="00AB722E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AB722E">
        <w:rPr>
          <w:rFonts w:cs="Arial"/>
          <w:i/>
          <w:sz w:val="22"/>
          <w:szCs w:val="22"/>
        </w:rPr>
        <w:t>Když přišli synové Izraele na sinajskou poušť, utábořili se na poušti. Izrael se tam utábořil před horou. Mojžíš vystoupil k Bohu a Hospodin na něj zavolal z hory: „Tak řekneš Jakubovu domu a oznámíš synům Izraele: Sami jste viděli, co jsem udělal Egypťanům, jak jsem vás nesl na orlích křídlech a dovedl vás k sobě. Nuže, budete-li mě skutečně poslouchat a mou smlouvu zachovávat, budete mým vlastnictvím mezi všemi národy, neboť mně patří celá země. Budete mi královstvím kněží a svatým lidem.“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 xml:space="preserve"> (</w:t>
      </w:r>
      <w:r w:rsidRPr="00AB722E">
        <w:rPr>
          <w:rFonts w:cs="Arial"/>
          <w:sz w:val="22"/>
          <w:szCs w:val="22"/>
        </w:rPr>
        <w:t>Ex 19,2-6a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>)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AB722E" w:rsidRPr="00924CFD" w:rsidRDefault="00AB722E" w:rsidP="00AB722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AB722E" w:rsidRPr="00924CFD" w:rsidRDefault="00AB722E" w:rsidP="00AB722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AB722E" w:rsidRPr="00924CFD" w:rsidRDefault="00AB722E" w:rsidP="00AB722E">
      <w:pPr>
        <w:pStyle w:val="Default"/>
        <w:jc w:val="both"/>
        <w:rPr>
          <w:color w:val="auto"/>
          <w:sz w:val="20"/>
          <w:szCs w:val="20"/>
        </w:rPr>
      </w:pPr>
    </w:p>
    <w:p w:rsidR="00AB722E" w:rsidRPr="00924CFD" w:rsidRDefault="00AB722E" w:rsidP="00AB722E">
      <w:pPr>
        <w:pStyle w:val="Default"/>
        <w:jc w:val="both"/>
        <w:rPr>
          <w:color w:val="auto"/>
          <w:sz w:val="20"/>
          <w:szCs w:val="20"/>
        </w:rPr>
      </w:pPr>
    </w:p>
    <w:p w:rsidR="00AB722E" w:rsidRDefault="00AB722E" w:rsidP="00AB722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 kdo z vás již byl někdy na poušti? Možná někdo s rodiči na dovolené, ale většina asi na poušti nebyla. Ale umíme si poušť představit, že? Jak asi vypadá</w:t>
      </w:r>
      <w:r w:rsidR="009E41EE">
        <w:rPr>
          <w:color w:val="auto"/>
          <w:sz w:val="28"/>
          <w:szCs w:val="28"/>
        </w:rPr>
        <w:t>?</w:t>
      </w:r>
      <w:r>
        <w:rPr>
          <w:color w:val="auto"/>
          <w:sz w:val="28"/>
          <w:szCs w:val="28"/>
        </w:rPr>
        <w:t xml:space="preserve">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Ano poušť je krásné místo, plné slunce, ale pro rostliny, zvířata, lidi, zkrátka pro všechno živé je to velmi nehostinné místo. </w:t>
      </w:r>
    </w:p>
    <w:p w:rsidR="00970003" w:rsidRDefault="00AB722E" w:rsidP="00AB722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Před chvilkou jsme v prvním </w:t>
      </w:r>
      <w:r w:rsidR="009E41EE">
        <w:rPr>
          <w:color w:val="auto"/>
          <w:sz w:val="28"/>
          <w:szCs w:val="28"/>
        </w:rPr>
        <w:t>čte</w:t>
      </w:r>
      <w:r>
        <w:rPr>
          <w:color w:val="auto"/>
          <w:sz w:val="28"/>
          <w:szCs w:val="28"/>
        </w:rPr>
        <w:t>ní slyšeli, že Mojžíš zavedl celý národ na poušť, řekl jim, aby se zatím utábořili a sám od nich odešel na horu, kde kdysi viděl hořící keř a z něho slyšel Boží h</w:t>
      </w:r>
      <w:r w:rsidR="00970003">
        <w:rPr>
          <w:color w:val="auto"/>
          <w:sz w:val="28"/>
          <w:szCs w:val="28"/>
        </w:rPr>
        <w:t xml:space="preserve">las, který ho poslal do Egypta. </w:t>
      </w:r>
      <w:r w:rsidR="009E41EE">
        <w:rPr>
          <w:color w:val="auto"/>
          <w:sz w:val="28"/>
          <w:szCs w:val="28"/>
        </w:rPr>
        <w:t>Odtud</w:t>
      </w:r>
      <w:r w:rsidR="00970003">
        <w:rPr>
          <w:color w:val="auto"/>
          <w:sz w:val="28"/>
          <w:szCs w:val="28"/>
        </w:rPr>
        <w:t xml:space="preserve"> měl Mojžíš odvést </w:t>
      </w:r>
      <w:r>
        <w:rPr>
          <w:color w:val="auto"/>
          <w:sz w:val="28"/>
          <w:szCs w:val="28"/>
        </w:rPr>
        <w:t>celý národ do nové, krásné země</w:t>
      </w:r>
      <w:r w:rsidR="00970003">
        <w:rPr>
          <w:color w:val="auto"/>
          <w:sz w:val="28"/>
          <w:szCs w:val="28"/>
        </w:rPr>
        <w:t>, kde už by nežili jako otroci, ale byli by svobodní</w:t>
      </w:r>
      <w:r>
        <w:rPr>
          <w:color w:val="auto"/>
          <w:sz w:val="28"/>
          <w:szCs w:val="28"/>
        </w:rPr>
        <w:t xml:space="preserve">. </w:t>
      </w:r>
    </w:p>
    <w:p w:rsidR="00970003" w:rsidRDefault="00970003" w:rsidP="00AB722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Ale před chvilkou jsme si řekli, že poušť rozhodně nevypadá jako krásná a pohostinná země. Jak to ten Bůh tedy myslel? Chtěl, aby lidé žili na poušti, kde není voda? 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 xml:space="preserve">) </w:t>
      </w:r>
    </w:p>
    <w:p w:rsidR="00970003" w:rsidRDefault="00970003" w:rsidP="00AB722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Ne, jistě ne. Bůh chce, aby každý člověk byl šťastný a měl to, co potřebuje. Dokonce říká, že si přeje, aby každý člověk byl v jeho království, protože jsme Jeho svatým lidem. Není to krásné? </w:t>
      </w:r>
      <w:r w:rsidR="001E21D2">
        <w:rPr>
          <w:color w:val="auto"/>
          <w:sz w:val="28"/>
          <w:szCs w:val="28"/>
        </w:rPr>
        <w:t>A navíc se toto přislíbení od Boha netýká jen l</w:t>
      </w:r>
      <w:r w:rsidR="00AC046E">
        <w:rPr>
          <w:color w:val="auto"/>
          <w:sz w:val="28"/>
          <w:szCs w:val="28"/>
        </w:rPr>
        <w:t>idí, kteří žili před skoro 3400</w:t>
      </w:r>
      <w:bookmarkStart w:id="0" w:name="_GoBack"/>
      <w:bookmarkEnd w:id="0"/>
      <w:r w:rsidR="001E21D2">
        <w:rPr>
          <w:color w:val="auto"/>
          <w:sz w:val="28"/>
          <w:szCs w:val="28"/>
        </w:rPr>
        <w:t xml:space="preserve"> lety, ale i nás. Týká se Tvojí maminky, Tvého tatínka, babiček, dědečků, sourozenců, zkrátka každého člověka. I my můžeme být Božím svatým lidem. </w:t>
      </w:r>
    </w:p>
    <w:p w:rsidR="00636343" w:rsidRDefault="001E21D2" w:rsidP="0063634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Přesto jste si možná všimli, že je tam jedna podmínka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 xml:space="preserve">Máme Boha poslouchat a zachovávat Jeho smlouvu. Ale jak to udělat? </w:t>
      </w:r>
      <w:r w:rsidRPr="00AB722E">
        <w:rPr>
          <w:i/>
          <w:color w:val="auto"/>
          <w:sz w:val="28"/>
          <w:szCs w:val="28"/>
        </w:rPr>
        <w:t>(necháme reagovat děti</w:t>
      </w:r>
      <w:r>
        <w:rPr>
          <w:i/>
          <w:color w:val="auto"/>
          <w:sz w:val="28"/>
          <w:szCs w:val="28"/>
        </w:rPr>
        <w:t xml:space="preserve">). </w:t>
      </w:r>
      <w:r>
        <w:rPr>
          <w:color w:val="auto"/>
          <w:sz w:val="28"/>
          <w:szCs w:val="28"/>
        </w:rPr>
        <w:t xml:space="preserve">Máme poslouchat naše rodiče a oplácet jim jejich lásku tím, že nebudeme odmlouvat, když nám něco řeknou, nebo když nás o něco požádají. A také se budeme modlit a chválit Boha, třeba tím, že mu někdy zazpíváme písničku. Co vy nato? Věřím, že to zvládnete. </w:t>
      </w:r>
      <w:r w:rsidR="00636343" w:rsidRPr="00924CFD">
        <w:rPr>
          <w:color w:val="auto"/>
          <w:sz w:val="28"/>
          <w:szCs w:val="28"/>
        </w:rPr>
        <w:t xml:space="preserve">Moc Vás chválím a děkuji Vám. </w:t>
      </w:r>
    </w:p>
    <w:p w:rsidR="00636343" w:rsidRPr="00924CFD" w:rsidRDefault="00636343" w:rsidP="00636343">
      <w:pPr>
        <w:pStyle w:val="Default"/>
        <w:jc w:val="both"/>
        <w:rPr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Běžte teď na svá místa</w:t>
      </w:r>
      <w:r>
        <w:rPr>
          <w:color w:val="auto"/>
          <w:sz w:val="28"/>
          <w:szCs w:val="28"/>
        </w:rPr>
        <w:t>.</w:t>
      </w:r>
      <w:r w:rsidRPr="00924CFD">
        <w:rPr>
          <w:color w:val="auto"/>
          <w:sz w:val="28"/>
          <w:szCs w:val="28"/>
        </w:rPr>
        <w:t xml:space="preserve"> Znovu Vás zavolám, abyste se přišly společně pomodlit Otčenáš. </w:t>
      </w:r>
    </w:p>
    <w:p w:rsidR="00636343" w:rsidRPr="00924CFD" w:rsidRDefault="00636343" w:rsidP="00636343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636343" w:rsidRPr="00924CFD" w:rsidRDefault="00636343" w:rsidP="0063634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636343" w:rsidRDefault="00636343" w:rsidP="00636343">
      <w:pPr>
        <w:pStyle w:val="Default"/>
        <w:jc w:val="center"/>
        <w:rPr>
          <w:color w:val="auto"/>
          <w:sz w:val="22"/>
          <w:szCs w:val="22"/>
        </w:rPr>
      </w:pPr>
    </w:p>
    <w:p w:rsidR="00636343" w:rsidRDefault="00636343" w:rsidP="0063634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636343" w:rsidRPr="00924CFD" w:rsidRDefault="00636343" w:rsidP="00636343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636343" w:rsidRPr="00924CFD" w:rsidRDefault="00636343" w:rsidP="0063634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636343" w:rsidRDefault="00636343" w:rsidP="00636343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636343" w:rsidRDefault="00636343" w:rsidP="00636343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636343" w:rsidRDefault="00636343" w:rsidP="00636343">
      <w:pPr>
        <w:pStyle w:val="Default"/>
        <w:numPr>
          <w:ilvl w:val="0"/>
          <w:numId w:val="3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636343" w:rsidRPr="00924CFD" w:rsidRDefault="00636343" w:rsidP="00636343">
      <w:pPr>
        <w:pStyle w:val="Default"/>
        <w:ind w:left="2977"/>
        <w:rPr>
          <w:b/>
          <w:bCs/>
          <w:color w:val="auto"/>
          <w:sz w:val="32"/>
          <w:szCs w:val="32"/>
        </w:rPr>
      </w:pPr>
    </w:p>
    <w:p w:rsidR="00636343" w:rsidRDefault="00636343" w:rsidP="00636343">
      <w:pPr>
        <w:pStyle w:val="Default"/>
        <w:ind w:left="720"/>
        <w:rPr>
          <w:rFonts w:eastAsia="Times New Roman" w:cs="Times New Roman"/>
          <w:i/>
          <w:color w:val="auto"/>
          <w:sz w:val="22"/>
          <w:szCs w:val="22"/>
        </w:rPr>
      </w:pPr>
      <w:r w:rsidRPr="00AB722E">
        <w:rPr>
          <w:rFonts w:cs="Arial"/>
          <w:i/>
          <w:sz w:val="22"/>
          <w:szCs w:val="22"/>
        </w:rPr>
        <w:t>Když přišli synové Izraele na sinajskou poušť, utábořili se na poušti. Izrael se tam utábořil před horou. Mojžíš vystoupil k Bohu a Hospodin na něj zavolal z hory: „Tak řekneš Jakubovu domu a oznámíš synům Izraele: Sami jste viděli, co jsem udělal Egypťanům, jak jsem vás nesl na orlích křídlech a dovedl vás k sobě. Nuže, budete-li mě skutečně poslouchat a mou smlouvu zachovávat, budete mým vlastnictvím mezi všemi národy, neboť mně patří celá země. Budete mi královstvím kněží a svatým lidem.“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 xml:space="preserve"> (</w:t>
      </w:r>
      <w:r w:rsidRPr="00AB722E">
        <w:rPr>
          <w:rFonts w:cs="Arial"/>
          <w:sz w:val="22"/>
          <w:szCs w:val="22"/>
        </w:rPr>
        <w:t>Ex 19,2-6a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>)</w:t>
      </w:r>
    </w:p>
    <w:p w:rsidR="00636343" w:rsidRDefault="00636343" w:rsidP="00636343">
      <w:pPr>
        <w:pStyle w:val="Default"/>
        <w:ind w:left="720"/>
        <w:rPr>
          <w:rFonts w:cs="Arial"/>
          <w:sz w:val="22"/>
          <w:szCs w:val="22"/>
        </w:rPr>
      </w:pPr>
    </w:p>
    <w:p w:rsidR="00636343" w:rsidRDefault="00636343" w:rsidP="00636343">
      <w:pPr>
        <w:pStyle w:val="Default"/>
        <w:ind w:left="7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Pomůckou je v misce nasypaný písek a příloha č. 1.</w:t>
      </w:r>
      <w:r w:rsidR="003968C9">
        <w:rPr>
          <w:rFonts w:cs="Arial"/>
          <w:sz w:val="22"/>
          <w:szCs w:val="22"/>
        </w:rPr>
        <w:t xml:space="preserve"> + tužky nebo pastelky.</w:t>
      </w:r>
    </w:p>
    <w:p w:rsidR="00636343" w:rsidRDefault="00636343" w:rsidP="00636343">
      <w:pPr>
        <w:pStyle w:val="Default"/>
        <w:jc w:val="both"/>
        <w:rPr>
          <w:color w:val="auto"/>
          <w:sz w:val="28"/>
          <w:szCs w:val="28"/>
        </w:rPr>
      </w:pPr>
    </w:p>
    <w:p w:rsidR="00636343" w:rsidRDefault="00636343" w:rsidP="0063634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 kdo z vás již byl někdy na poušti? Možná někdo s rodiči na dovolené, ale většina asi na poušti nebyla. Ale umíme si poušť představit, že? Jak asi vypadá</w:t>
      </w:r>
      <w:r w:rsidR="009E41EE">
        <w:rPr>
          <w:color w:val="auto"/>
          <w:sz w:val="28"/>
          <w:szCs w:val="28"/>
        </w:rPr>
        <w:t>?</w:t>
      </w:r>
      <w:r>
        <w:rPr>
          <w:color w:val="auto"/>
          <w:sz w:val="28"/>
          <w:szCs w:val="28"/>
        </w:rPr>
        <w:t xml:space="preserve">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Ano poušť je krásné místo, plné slunce, ale pro rostliny, zvířata, lidi, zkrátka pro všechno živé je to velmi nehostinné místo. Ukázat dětem písek a nechat děti, aby si na něj sáhli. </w:t>
      </w:r>
    </w:p>
    <w:p w:rsidR="00636343" w:rsidRDefault="00636343" w:rsidP="0063634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Před chvilkou jsme v prvním četní slyšeli, že Mojžíš zavedl celý národ na poušť, řekl jim, aby se zatím utábořili a sám od nich odešel na horu, kde kdysi viděl hořící keř a z něho slyšel Boží hlas, který ho poslal do Egypta. Tam měl Mojžíš odvést celý národ do nové, krásné země, kde už by nežili jako otroci, ale byli by svobodní. </w:t>
      </w:r>
    </w:p>
    <w:p w:rsidR="00636343" w:rsidRDefault="00636343" w:rsidP="0063634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Ale před chvilkou jsme si řekli, že poušť rozhodně nevypadá jako krásná a pohostinná země. Jak to ten Bůh tedy myslel? Chtěl, aby lidé žili na poušti, kde není voda? 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 xml:space="preserve">) </w:t>
      </w:r>
    </w:p>
    <w:p w:rsidR="00636343" w:rsidRDefault="00636343" w:rsidP="0063634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Ne, jistě ne. Bůh chce, aby každý člověk byl šťastný a měl to, co potřebuje. Dokonce říká, že si přeje, aby každý člověk byl v jeho království, protože jsme Jeho svatým lidem. Není to krásné? </w:t>
      </w:r>
    </w:p>
    <w:p w:rsidR="00636343" w:rsidRDefault="00636343" w:rsidP="0063634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Přesto jste si možná všimli, že je tam jedna podmínka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 xml:space="preserve">Máme Boha poslouchat a zachovávat Jeho smlouvu. Ale jak to udělat? </w:t>
      </w:r>
      <w:r w:rsidRPr="00AB722E">
        <w:rPr>
          <w:i/>
          <w:color w:val="auto"/>
          <w:sz w:val="28"/>
          <w:szCs w:val="28"/>
        </w:rPr>
        <w:t>(necháme reagovat děti</w:t>
      </w:r>
      <w:r>
        <w:rPr>
          <w:i/>
          <w:color w:val="auto"/>
          <w:sz w:val="28"/>
          <w:szCs w:val="28"/>
        </w:rPr>
        <w:t xml:space="preserve">). </w:t>
      </w:r>
      <w:r>
        <w:rPr>
          <w:color w:val="auto"/>
          <w:sz w:val="28"/>
          <w:szCs w:val="28"/>
        </w:rPr>
        <w:t>Máme poslouchat naše rodiče a oplácet jim jejich lásku tím, že nebudeme odmlouvat, když nám něco řeknou, nebo když nás o něco požádají. A také se budeme modlit a chválit Boha, třeba tím, že mu někdy zazpíváme písničku. Co vy nato? Věřím, že to zvládnete. Tady mám pro vás kartičky</w:t>
      </w:r>
      <w:r w:rsidR="003968C9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a jestliže chcete Boha poslouchat, můžete si je vzít a svým podpisem nebo namalovanou značkou je podepsat a donést rodičům. </w:t>
      </w:r>
      <w:r w:rsidRPr="00924CFD">
        <w:rPr>
          <w:color w:val="auto"/>
          <w:sz w:val="28"/>
          <w:szCs w:val="28"/>
        </w:rPr>
        <w:t xml:space="preserve">Moc Vás chválím a děkuji Vám. </w:t>
      </w:r>
    </w:p>
    <w:p w:rsidR="001E21D2" w:rsidRPr="001E21D2" w:rsidRDefault="001E21D2" w:rsidP="00AB722E">
      <w:pPr>
        <w:pStyle w:val="Default"/>
        <w:jc w:val="both"/>
        <w:rPr>
          <w:color w:val="auto"/>
          <w:sz w:val="28"/>
          <w:szCs w:val="28"/>
        </w:rPr>
      </w:pPr>
    </w:p>
    <w:sectPr w:rsidR="001E21D2" w:rsidRPr="001E21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6527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3A9F1FB1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3DE23CB7"/>
    <w:multiLevelType w:val="hybridMultilevel"/>
    <w:tmpl w:val="50A401E8"/>
    <w:lvl w:ilvl="0" w:tplc="81B81718">
      <w:start w:val="3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22E"/>
    <w:rsid w:val="001E21D2"/>
    <w:rsid w:val="003968C9"/>
    <w:rsid w:val="004F10D0"/>
    <w:rsid w:val="00636343"/>
    <w:rsid w:val="00970003"/>
    <w:rsid w:val="009E41EE"/>
    <w:rsid w:val="00A9276B"/>
    <w:rsid w:val="00AB722E"/>
    <w:rsid w:val="00AC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8BC5D5-9266-48A5-96E9-AD5B9090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722E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B722E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AB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751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4</cp:revision>
  <dcterms:created xsi:type="dcterms:W3CDTF">2017-06-16T08:07:00Z</dcterms:created>
  <dcterms:modified xsi:type="dcterms:W3CDTF">2017-06-16T08:59:00Z</dcterms:modified>
</cp:coreProperties>
</file>