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551" w:rsidRPr="00946EC0" w:rsidRDefault="00602551" w:rsidP="00C9250B">
      <w:pPr>
        <w:pBdr>
          <w:bottom w:val="single" w:sz="4" w:space="1" w:color="auto"/>
        </w:pBdr>
        <w:jc w:val="center"/>
        <w:rPr>
          <w:rFonts w:ascii="Georgia" w:hAnsi="Georgia"/>
          <w:b/>
          <w:sz w:val="36"/>
        </w:rPr>
      </w:pPr>
      <w:r w:rsidRPr="00946EC0">
        <w:rPr>
          <w:rFonts w:ascii="Georgia" w:hAnsi="Georgia"/>
          <w:b/>
          <w:sz w:val="36"/>
        </w:rPr>
        <w:t>MINIKATECHEZE PRO DĚTI</w:t>
      </w:r>
    </w:p>
    <w:p w:rsidR="00602551" w:rsidRPr="00C9250B" w:rsidRDefault="00602551" w:rsidP="00602551">
      <w:pPr>
        <w:jc w:val="center"/>
        <w:rPr>
          <w:rFonts w:ascii="Georgia" w:hAnsi="Georgia"/>
          <w:i/>
          <w:sz w:val="32"/>
        </w:rPr>
      </w:pPr>
      <w:r w:rsidRPr="00C9250B">
        <w:rPr>
          <w:rFonts w:ascii="Georgia" w:hAnsi="Georgia"/>
          <w:i/>
          <w:sz w:val="32"/>
        </w:rPr>
        <w:t>aktivity mimo liturgický prostor</w:t>
      </w:r>
    </w:p>
    <w:p w:rsidR="00602551" w:rsidRPr="00946EC0" w:rsidRDefault="00602551" w:rsidP="00602551">
      <w:pPr>
        <w:rPr>
          <w:rFonts w:ascii="Georgia" w:hAnsi="Georgia"/>
        </w:rPr>
      </w:pPr>
    </w:p>
    <w:p w:rsidR="00602551" w:rsidRPr="00946EC0" w:rsidRDefault="00602551" w:rsidP="00602551">
      <w:pPr>
        <w:jc w:val="center"/>
        <w:rPr>
          <w:rFonts w:ascii="Georgia" w:hAnsi="Georgia"/>
          <w:b/>
          <w:sz w:val="32"/>
        </w:rPr>
      </w:pPr>
      <w:r w:rsidRPr="00946EC0">
        <w:rPr>
          <w:rFonts w:ascii="Georgia" w:hAnsi="Georgia"/>
          <w:b/>
          <w:sz w:val="32"/>
        </w:rPr>
        <w:t>1. NEDĚLE ADVENTNÍ cyklus A</w:t>
      </w:r>
    </w:p>
    <w:p w:rsidR="00602551" w:rsidRPr="00946EC0" w:rsidRDefault="00992440" w:rsidP="00602551">
      <w:pPr>
        <w:pStyle w:val="Standard"/>
        <w:jc w:val="center"/>
        <w:rPr>
          <w:rFonts w:ascii="Georgia" w:hAnsi="Georgia"/>
          <w:i/>
          <w:color w:val="000000"/>
          <w:sz w:val="22"/>
          <w:szCs w:val="22"/>
        </w:rPr>
      </w:pPr>
      <w:r w:rsidRPr="00946EC0">
        <w:rPr>
          <w:rFonts w:ascii="Georgia" w:hAnsi="Georgia"/>
          <w:b/>
          <w:bCs/>
          <w:sz w:val="28"/>
          <w:szCs w:val="28"/>
        </w:rPr>
        <w:br/>
      </w:r>
      <w:r w:rsidR="00602551" w:rsidRPr="00946EC0">
        <w:rPr>
          <w:rFonts w:ascii="Georgia" w:hAnsi="Georgia"/>
          <w:i/>
          <w:color w:val="000000"/>
          <w:sz w:val="22"/>
          <w:szCs w:val="22"/>
        </w:rPr>
        <w:t xml:space="preserve">„Bděte tedy, protože nevíte, který den váš Pán přijde. </w:t>
      </w:r>
    </w:p>
    <w:p w:rsidR="00602551" w:rsidRPr="00946EC0" w:rsidRDefault="00602551" w:rsidP="00602551">
      <w:pPr>
        <w:pStyle w:val="Standard"/>
        <w:jc w:val="center"/>
        <w:rPr>
          <w:rFonts w:ascii="Georgia" w:hAnsi="Georgia"/>
          <w:i/>
          <w:color w:val="000000"/>
          <w:sz w:val="22"/>
          <w:szCs w:val="22"/>
        </w:rPr>
      </w:pPr>
      <w:r w:rsidRPr="00946EC0">
        <w:rPr>
          <w:rFonts w:ascii="Georgia" w:hAnsi="Georgia"/>
          <w:i/>
          <w:color w:val="000000"/>
          <w:sz w:val="22"/>
          <w:szCs w:val="22"/>
        </w:rPr>
        <w:t>Uvažte tohle: Kdyby hospodář věděl, v kterou noční dobu přijde zloděj, jistě by byl vzhůru</w:t>
      </w:r>
    </w:p>
    <w:p w:rsidR="00602551" w:rsidRPr="00946EC0" w:rsidRDefault="00602551" w:rsidP="00602551">
      <w:pPr>
        <w:pStyle w:val="Standard"/>
        <w:jc w:val="center"/>
        <w:rPr>
          <w:rStyle w:val="apple-converted-space"/>
          <w:rFonts w:ascii="Georgia" w:hAnsi="Georgia"/>
          <w:color w:val="000000"/>
          <w:sz w:val="22"/>
          <w:szCs w:val="22"/>
        </w:rPr>
      </w:pPr>
      <w:r w:rsidRPr="00946EC0">
        <w:rPr>
          <w:rFonts w:ascii="Georgia" w:hAnsi="Georgia"/>
          <w:i/>
          <w:color w:val="000000"/>
          <w:sz w:val="22"/>
          <w:szCs w:val="22"/>
        </w:rPr>
        <w:t xml:space="preserve"> a nedovolil by mu prokopat se do domu. Proto i vy buďte připraveni, neboť Syn člověka přijde v hodinu, kdy se nenadějete."</w:t>
      </w:r>
      <w:r w:rsidRPr="00946EC0">
        <w:rPr>
          <w:rFonts w:ascii="Georgia" w:hAnsi="Georgia"/>
          <w:color w:val="000000"/>
          <w:sz w:val="22"/>
          <w:szCs w:val="22"/>
        </w:rPr>
        <w:t xml:space="preserve"> </w:t>
      </w:r>
      <w:proofErr w:type="spellStart"/>
      <w:r w:rsidRPr="00946EC0">
        <w:rPr>
          <w:rFonts w:ascii="Georgia" w:hAnsi="Georgia"/>
          <w:color w:val="000000"/>
          <w:sz w:val="22"/>
          <w:szCs w:val="22"/>
        </w:rPr>
        <w:t>Mt</w:t>
      </w:r>
      <w:proofErr w:type="spellEnd"/>
      <w:r w:rsidRPr="00946EC0">
        <w:rPr>
          <w:rFonts w:ascii="Georgia" w:hAnsi="Georgia"/>
          <w:color w:val="000000"/>
          <w:sz w:val="22"/>
          <w:szCs w:val="22"/>
        </w:rPr>
        <w:t xml:space="preserve"> (24,37-44)</w:t>
      </w:r>
    </w:p>
    <w:p w:rsidR="00602551" w:rsidRPr="00946EC0" w:rsidRDefault="00602551">
      <w:pPr>
        <w:pStyle w:val="Standard"/>
        <w:rPr>
          <w:rStyle w:val="apple-converted-space"/>
          <w:rFonts w:ascii="Georgia" w:hAnsi="Georgia"/>
          <w:color w:val="000000"/>
          <w:sz w:val="27"/>
          <w:szCs w:val="27"/>
        </w:rPr>
      </w:pPr>
    </w:p>
    <w:p w:rsidR="00602551" w:rsidRPr="00946EC0" w:rsidRDefault="00946EC0" w:rsidP="00C9250B">
      <w:pPr>
        <w:pStyle w:val="Standard"/>
        <w:pBdr>
          <w:bottom w:val="single" w:sz="4" w:space="1" w:color="auto"/>
        </w:pBdr>
        <w:jc w:val="center"/>
        <w:rPr>
          <w:rFonts w:ascii="Georgia" w:hAnsi="Georgia"/>
          <w:b/>
          <w:bCs/>
        </w:rPr>
      </w:pPr>
      <w:r w:rsidRPr="00946EC0">
        <w:rPr>
          <w:rFonts w:ascii="Georgia" w:hAnsi="Georgia"/>
          <w:b/>
          <w:bCs/>
        </w:rPr>
        <w:t>Strážci pokladu</w:t>
      </w:r>
    </w:p>
    <w:p w:rsidR="00946EC0" w:rsidRPr="00C9250B" w:rsidRDefault="00C9250B" w:rsidP="00602551">
      <w:pPr>
        <w:pStyle w:val="Standard"/>
        <w:jc w:val="center"/>
        <w:rPr>
          <w:rFonts w:ascii="Georgia" w:hAnsi="Georgia"/>
          <w:bCs/>
          <w:i/>
        </w:rPr>
      </w:pPr>
      <w:r w:rsidRPr="00C9250B">
        <w:rPr>
          <w:rFonts w:ascii="Georgia" w:hAnsi="Georgia"/>
          <w:bCs/>
          <w:i/>
        </w:rPr>
        <w:t>Hra na zloděje</w:t>
      </w:r>
    </w:p>
    <w:p w:rsidR="00602551" w:rsidRPr="00946EC0" w:rsidRDefault="00992440" w:rsidP="00E971FB">
      <w:pPr>
        <w:pStyle w:val="Standard"/>
        <w:jc w:val="both"/>
        <w:rPr>
          <w:rFonts w:ascii="Georgia" w:hAnsi="Georgia"/>
          <w:i/>
          <w:iCs/>
        </w:rPr>
      </w:pPr>
      <w:r w:rsidRPr="00946EC0">
        <w:rPr>
          <w:rFonts w:ascii="Georgia" w:hAnsi="Georgia"/>
          <w:b/>
          <w:bCs/>
        </w:rPr>
        <w:br/>
      </w:r>
      <w:r w:rsidR="00602551" w:rsidRPr="00946EC0">
        <w:rPr>
          <w:rFonts w:ascii="Georgia" w:hAnsi="Georgia"/>
          <w:b/>
          <w:bCs/>
        </w:rPr>
        <w:t>Pomůcky:</w:t>
      </w:r>
      <w:r w:rsidRPr="00946EC0">
        <w:rPr>
          <w:rFonts w:ascii="Georgia" w:hAnsi="Georgia"/>
          <w:i/>
          <w:iCs/>
        </w:rPr>
        <w:t xml:space="preserve"> šátky na oči, poklad</w:t>
      </w:r>
      <w:r w:rsidR="00602551" w:rsidRPr="00946EC0">
        <w:rPr>
          <w:rFonts w:ascii="Georgia" w:hAnsi="Georgia"/>
          <w:i/>
          <w:iCs/>
        </w:rPr>
        <w:t xml:space="preserve"> (</w:t>
      </w:r>
      <w:r w:rsidRPr="00946EC0">
        <w:rPr>
          <w:rFonts w:ascii="Georgia" w:hAnsi="Georgia"/>
          <w:i/>
          <w:iCs/>
        </w:rPr>
        <w:t>truhla,</w:t>
      </w:r>
      <w:r w:rsidR="007F4C71" w:rsidRPr="00946EC0">
        <w:rPr>
          <w:rFonts w:ascii="Georgia" w:hAnsi="Georgia"/>
          <w:i/>
          <w:iCs/>
        </w:rPr>
        <w:t xml:space="preserve"> </w:t>
      </w:r>
      <w:r w:rsidR="009849D0">
        <w:rPr>
          <w:rFonts w:ascii="Georgia" w:hAnsi="Georgia"/>
          <w:i/>
          <w:iCs/>
        </w:rPr>
        <w:t>krabice, ve které jsou schovány čtyři lucerničky</w:t>
      </w:r>
      <w:r w:rsidR="00602551" w:rsidRPr="00946EC0">
        <w:rPr>
          <w:rFonts w:ascii="Georgia" w:hAnsi="Georgia"/>
          <w:i/>
          <w:iCs/>
        </w:rPr>
        <w:t xml:space="preserve"> s nezapálenou svíčkou)</w:t>
      </w:r>
    </w:p>
    <w:p w:rsidR="007F4C71" w:rsidRPr="00946EC0" w:rsidRDefault="007F4C71" w:rsidP="00E971FB">
      <w:pPr>
        <w:pStyle w:val="Standard"/>
        <w:jc w:val="both"/>
        <w:rPr>
          <w:rFonts w:ascii="Georgia" w:hAnsi="Georgia"/>
          <w:b/>
          <w:iCs/>
        </w:rPr>
      </w:pPr>
      <w:r w:rsidRPr="00946EC0">
        <w:rPr>
          <w:rFonts w:ascii="Georgia" w:hAnsi="Georgia"/>
          <w:b/>
          <w:iCs/>
        </w:rPr>
        <w:t>Pravidla hry:</w:t>
      </w:r>
    </w:p>
    <w:p w:rsidR="007F4C71" w:rsidRPr="00946EC0" w:rsidRDefault="007F4C71" w:rsidP="00E971FB">
      <w:pPr>
        <w:pStyle w:val="Standard"/>
        <w:numPr>
          <w:ilvl w:val="0"/>
          <w:numId w:val="2"/>
        </w:numPr>
        <w:jc w:val="both"/>
        <w:rPr>
          <w:rFonts w:ascii="Georgia" w:hAnsi="Georgia"/>
          <w:iCs/>
        </w:rPr>
      </w:pPr>
      <w:r w:rsidRPr="00946EC0">
        <w:rPr>
          <w:rFonts w:ascii="Georgia" w:hAnsi="Georgia"/>
          <w:iCs/>
        </w:rPr>
        <w:t>Důvěřuj, nic se ti nemůže stát, všichni znají a dodržují pravidla!</w:t>
      </w:r>
    </w:p>
    <w:p w:rsidR="007F4C71" w:rsidRPr="00946EC0" w:rsidRDefault="007F4C71" w:rsidP="00E971FB">
      <w:pPr>
        <w:pStyle w:val="Standard"/>
        <w:numPr>
          <w:ilvl w:val="0"/>
          <w:numId w:val="2"/>
        </w:numPr>
        <w:jc w:val="both"/>
        <w:rPr>
          <w:rFonts w:ascii="Georgia" w:hAnsi="Georgia"/>
          <w:iCs/>
        </w:rPr>
      </w:pPr>
      <w:r w:rsidRPr="00946EC0">
        <w:rPr>
          <w:rFonts w:ascii="Georgia" w:hAnsi="Georgia"/>
          <w:iCs/>
        </w:rPr>
        <w:t>Po celou dobu hry nesmí nikdo promluvit jen ten, jehož role to umožňuje!</w:t>
      </w:r>
    </w:p>
    <w:p w:rsidR="007F4C71" w:rsidRPr="00946EC0" w:rsidRDefault="007F4C71" w:rsidP="00E971FB">
      <w:pPr>
        <w:pStyle w:val="Standard"/>
        <w:numPr>
          <w:ilvl w:val="0"/>
          <w:numId w:val="2"/>
        </w:numPr>
        <w:jc w:val="both"/>
        <w:rPr>
          <w:rFonts w:ascii="Georgia" w:hAnsi="Georgia"/>
          <w:iCs/>
        </w:rPr>
      </w:pPr>
      <w:r w:rsidRPr="00946EC0">
        <w:rPr>
          <w:rFonts w:ascii="Georgia" w:hAnsi="Georgia"/>
          <w:iCs/>
        </w:rPr>
        <w:t>Rozdělení rolí je náhodné a všichni jej přijímají!</w:t>
      </w:r>
    </w:p>
    <w:p w:rsidR="007F4C71" w:rsidRPr="00946EC0" w:rsidRDefault="007F4C71" w:rsidP="00E971FB">
      <w:pPr>
        <w:pStyle w:val="Standard"/>
        <w:numPr>
          <w:ilvl w:val="0"/>
          <w:numId w:val="2"/>
        </w:numPr>
        <w:jc w:val="both"/>
        <w:rPr>
          <w:rFonts w:ascii="Georgia" w:hAnsi="Georgia"/>
          <w:iCs/>
        </w:rPr>
      </w:pPr>
      <w:r w:rsidRPr="00946EC0">
        <w:rPr>
          <w:rFonts w:ascii="Georgia" w:hAnsi="Georgia"/>
          <w:iCs/>
        </w:rPr>
        <w:t>V místnosti je ticho, domlouváme se šepotem!</w:t>
      </w:r>
    </w:p>
    <w:p w:rsidR="00602551" w:rsidRPr="00946EC0" w:rsidRDefault="00602551" w:rsidP="00E971FB">
      <w:pPr>
        <w:pStyle w:val="Standard"/>
        <w:jc w:val="both"/>
        <w:rPr>
          <w:rFonts w:ascii="Georgia" w:hAnsi="Georgia"/>
          <w:iCs/>
        </w:rPr>
      </w:pPr>
      <w:r w:rsidRPr="00946EC0">
        <w:rPr>
          <w:rFonts w:ascii="Georgia" w:hAnsi="Georgia"/>
          <w:b/>
          <w:iCs/>
        </w:rPr>
        <w:t>P</w:t>
      </w:r>
      <w:r w:rsidR="007F4C71" w:rsidRPr="00946EC0">
        <w:rPr>
          <w:rFonts w:ascii="Georgia" w:hAnsi="Georgia"/>
          <w:b/>
          <w:iCs/>
        </w:rPr>
        <w:t>opis</w:t>
      </w:r>
      <w:r w:rsidRPr="00946EC0">
        <w:rPr>
          <w:rFonts w:ascii="Georgia" w:hAnsi="Georgia"/>
          <w:b/>
          <w:iCs/>
        </w:rPr>
        <w:t xml:space="preserve"> hry</w:t>
      </w:r>
      <w:r w:rsidRPr="00946EC0">
        <w:rPr>
          <w:rFonts w:ascii="Georgia" w:hAnsi="Georgia"/>
          <w:iCs/>
        </w:rPr>
        <w:t>:</w:t>
      </w:r>
    </w:p>
    <w:p w:rsidR="00602551" w:rsidRPr="00635801" w:rsidRDefault="00602551" w:rsidP="00E971FB">
      <w:pPr>
        <w:pStyle w:val="Standard"/>
        <w:numPr>
          <w:ilvl w:val="0"/>
          <w:numId w:val="1"/>
        </w:numPr>
        <w:jc w:val="both"/>
        <w:rPr>
          <w:rFonts w:ascii="Georgia" w:hAnsi="Georgia"/>
          <w:b/>
          <w:bCs/>
          <w:sz w:val="28"/>
          <w:szCs w:val="28"/>
        </w:rPr>
      </w:pPr>
      <w:r w:rsidRPr="00946EC0">
        <w:rPr>
          <w:rFonts w:ascii="Georgia" w:hAnsi="Georgia"/>
          <w:iCs/>
        </w:rPr>
        <w:t>Krátce seznamte děti s tím, že v truhle je uložený velký poklad</w:t>
      </w:r>
    </w:p>
    <w:p w:rsidR="00635801" w:rsidRPr="00946EC0" w:rsidRDefault="00635801" w:rsidP="00E971FB">
      <w:pPr>
        <w:pStyle w:val="Standard"/>
        <w:numPr>
          <w:ilvl w:val="0"/>
          <w:numId w:val="1"/>
        </w:numPr>
        <w:jc w:val="both"/>
        <w:rPr>
          <w:rFonts w:ascii="Georgia" w:hAnsi="Georgia"/>
          <w:b/>
          <w:bCs/>
          <w:sz w:val="28"/>
          <w:szCs w:val="28"/>
        </w:rPr>
      </w:pPr>
      <w:r>
        <w:rPr>
          <w:rFonts w:ascii="Georgia" w:hAnsi="Georgia"/>
          <w:iCs/>
        </w:rPr>
        <w:t>V místnosti je šero</w:t>
      </w:r>
    </w:p>
    <w:p w:rsidR="007F4C71" w:rsidRPr="00946EC0" w:rsidRDefault="00602551" w:rsidP="00E971FB">
      <w:pPr>
        <w:pStyle w:val="Standard"/>
        <w:numPr>
          <w:ilvl w:val="0"/>
          <w:numId w:val="1"/>
        </w:numPr>
        <w:jc w:val="both"/>
        <w:rPr>
          <w:rFonts w:ascii="Georgia" w:hAnsi="Georgia"/>
          <w:b/>
          <w:bCs/>
          <w:sz w:val="28"/>
          <w:szCs w:val="28"/>
        </w:rPr>
      </w:pPr>
      <w:r w:rsidRPr="00946EC0">
        <w:rPr>
          <w:rFonts w:ascii="Georgia" w:hAnsi="Georgia"/>
          <w:iCs/>
        </w:rPr>
        <w:t>Děti si posedají vedle sebe, vyprávějte, jak šel celý dům spát, všichni zavřeli oči a usnuli. Neviděli vůbec nic, protože byla hluboká tma. Taková jako když máte zavázané oči (dětem zavážete oči šátkem).</w:t>
      </w:r>
    </w:p>
    <w:p w:rsidR="007F4C71" w:rsidRPr="00946EC0" w:rsidRDefault="007F4C71" w:rsidP="00E971FB">
      <w:pPr>
        <w:pStyle w:val="Standard"/>
        <w:numPr>
          <w:ilvl w:val="0"/>
          <w:numId w:val="1"/>
        </w:numPr>
        <w:jc w:val="both"/>
        <w:rPr>
          <w:rFonts w:ascii="Georgia" w:hAnsi="Georgia"/>
          <w:b/>
          <w:bCs/>
          <w:sz w:val="28"/>
          <w:szCs w:val="28"/>
        </w:rPr>
      </w:pPr>
      <w:r w:rsidRPr="00946EC0">
        <w:rPr>
          <w:rFonts w:ascii="Georgia" w:hAnsi="Georgia"/>
          <w:iCs/>
        </w:rPr>
        <w:t>V rohu místnosti něco zarachotí (zloděje může hrát někdo ze starších dětí nebo rodič, katecheta), zloděj obchází místnost a rachotí v různých místech.</w:t>
      </w:r>
    </w:p>
    <w:p w:rsidR="007F4C71" w:rsidRPr="00946EC0" w:rsidRDefault="007F4C71" w:rsidP="00E971FB">
      <w:pPr>
        <w:pStyle w:val="Standard"/>
        <w:numPr>
          <w:ilvl w:val="0"/>
          <w:numId w:val="1"/>
        </w:numPr>
        <w:jc w:val="both"/>
        <w:rPr>
          <w:rFonts w:ascii="Georgia" w:hAnsi="Georgia"/>
          <w:b/>
          <w:bCs/>
          <w:sz w:val="28"/>
          <w:szCs w:val="28"/>
        </w:rPr>
      </w:pPr>
      <w:r w:rsidRPr="00946EC0">
        <w:rPr>
          <w:rFonts w:ascii="Georgia" w:hAnsi="Georgia"/>
          <w:iCs/>
        </w:rPr>
        <w:t xml:space="preserve">Vybraný hlídač (jedno z dětí, rodič, katecheta pošeptá dětem, že musí vstát a hlídat poklad). Pomalu </w:t>
      </w:r>
      <w:r w:rsidR="00165F37">
        <w:rPr>
          <w:rFonts w:ascii="Georgia" w:hAnsi="Georgia"/>
          <w:iCs/>
        </w:rPr>
        <w:t xml:space="preserve">jednotlivě odvádí </w:t>
      </w:r>
      <w:r w:rsidRPr="00946EC0">
        <w:rPr>
          <w:rFonts w:ascii="Georgia" w:hAnsi="Georgia"/>
          <w:iCs/>
        </w:rPr>
        <w:t>děti</w:t>
      </w:r>
      <w:r w:rsidR="00165F37">
        <w:rPr>
          <w:rFonts w:ascii="Georgia" w:hAnsi="Georgia"/>
          <w:iCs/>
        </w:rPr>
        <w:t xml:space="preserve"> </w:t>
      </w:r>
      <w:r w:rsidRPr="00946EC0">
        <w:rPr>
          <w:rFonts w:ascii="Georgia" w:hAnsi="Georgia"/>
          <w:iCs/>
        </w:rPr>
        <w:t xml:space="preserve">do kruhu kolem pokladu. </w:t>
      </w:r>
    </w:p>
    <w:p w:rsidR="007F4C71" w:rsidRPr="00946EC0" w:rsidRDefault="007F4C71" w:rsidP="00E971FB">
      <w:pPr>
        <w:pStyle w:val="Standard"/>
        <w:numPr>
          <w:ilvl w:val="0"/>
          <w:numId w:val="1"/>
        </w:numPr>
        <w:jc w:val="both"/>
        <w:rPr>
          <w:rFonts w:ascii="Georgia" w:hAnsi="Georgia"/>
          <w:b/>
          <w:bCs/>
          <w:sz w:val="28"/>
          <w:szCs w:val="28"/>
        </w:rPr>
      </w:pPr>
      <w:r w:rsidRPr="00946EC0">
        <w:rPr>
          <w:rFonts w:ascii="Georgia" w:hAnsi="Georgia"/>
          <w:iCs/>
        </w:rPr>
        <w:t>Dokud je dětí málo, zloděj se dostává k truhle, čím více je dětí, tím je kruh sehnutější a zloděj k pokladu nemůže.</w:t>
      </w:r>
    </w:p>
    <w:p w:rsidR="007F4C71" w:rsidRPr="00946EC0" w:rsidRDefault="007F4C71" w:rsidP="00E971FB">
      <w:pPr>
        <w:pStyle w:val="Standard"/>
        <w:numPr>
          <w:ilvl w:val="0"/>
          <w:numId w:val="1"/>
        </w:numPr>
        <w:jc w:val="both"/>
        <w:rPr>
          <w:rFonts w:ascii="Georgia" w:hAnsi="Georgia"/>
          <w:b/>
          <w:bCs/>
          <w:sz w:val="28"/>
          <w:szCs w:val="28"/>
        </w:rPr>
      </w:pPr>
      <w:r w:rsidRPr="00946EC0">
        <w:rPr>
          <w:rFonts w:ascii="Georgia" w:hAnsi="Georgia"/>
          <w:iCs/>
        </w:rPr>
        <w:t>Zazvoní budík! Je ráno, je čas probudit se! (dětem sundejte šátek z očí)</w:t>
      </w:r>
    </w:p>
    <w:p w:rsidR="007F4C71" w:rsidRPr="00C9250B" w:rsidRDefault="007F4C71" w:rsidP="00E971FB">
      <w:pPr>
        <w:pStyle w:val="Odstavecseseznamem"/>
        <w:shd w:val="clear" w:color="auto" w:fill="FFFFFF" w:themeFill="background1"/>
        <w:jc w:val="both"/>
        <w:rPr>
          <w:rFonts w:ascii="Georgia" w:hAnsi="Georgia"/>
          <w:sz w:val="10"/>
          <w:szCs w:val="10"/>
        </w:rPr>
      </w:pPr>
    </w:p>
    <w:p w:rsidR="007F4C71" w:rsidRPr="00946EC0" w:rsidRDefault="007F4C71" w:rsidP="00635801">
      <w:pPr>
        <w:pStyle w:val="Odstavecseseznamem"/>
        <w:shd w:val="clear" w:color="auto" w:fill="FFFFFF" w:themeFill="background1"/>
        <w:jc w:val="center"/>
        <w:rPr>
          <w:rFonts w:ascii="Georgia" w:hAnsi="Georgia"/>
          <w:i/>
          <w:sz w:val="22"/>
          <w:szCs w:val="22"/>
        </w:rPr>
      </w:pPr>
      <w:r w:rsidRPr="00946EC0">
        <w:rPr>
          <w:rFonts w:ascii="Georgia" w:hAnsi="Georgia"/>
        </w:rPr>
        <w:t>„</w:t>
      </w:r>
      <w:r w:rsidRPr="00946EC0">
        <w:rPr>
          <w:rFonts w:ascii="Georgia" w:hAnsi="Georgia"/>
          <w:i/>
          <w:sz w:val="22"/>
          <w:szCs w:val="22"/>
        </w:rPr>
        <w:t>Už nastala hodina, kdy je třeba se probrat ze spánku.</w:t>
      </w:r>
    </w:p>
    <w:p w:rsidR="007F4C71" w:rsidRPr="00946EC0" w:rsidRDefault="007F4C71" w:rsidP="00635801">
      <w:pPr>
        <w:pStyle w:val="Odstavecseseznamem"/>
        <w:shd w:val="clear" w:color="auto" w:fill="FFFFFF" w:themeFill="background1"/>
        <w:jc w:val="center"/>
        <w:rPr>
          <w:rFonts w:ascii="Georgia" w:hAnsi="Georgia"/>
          <w:i/>
          <w:sz w:val="22"/>
          <w:szCs w:val="22"/>
        </w:rPr>
      </w:pPr>
      <w:r w:rsidRPr="00946EC0">
        <w:rPr>
          <w:rFonts w:ascii="Georgia" w:hAnsi="Georgia"/>
          <w:i/>
          <w:sz w:val="22"/>
          <w:szCs w:val="22"/>
        </w:rPr>
        <w:t>Neboť nyní je nám spása blíže než tehdy, když jsme uvěřili. Noc pokročila, den se přiblížil.</w:t>
      </w:r>
    </w:p>
    <w:p w:rsidR="007F4C71" w:rsidRPr="00946EC0" w:rsidRDefault="007F4C71" w:rsidP="00635801">
      <w:pPr>
        <w:pStyle w:val="Odstavecseseznamem"/>
        <w:shd w:val="clear" w:color="auto" w:fill="FFFFFF" w:themeFill="background1"/>
        <w:jc w:val="center"/>
        <w:rPr>
          <w:rFonts w:ascii="Georgia" w:hAnsi="Georgia"/>
          <w:sz w:val="22"/>
          <w:szCs w:val="22"/>
        </w:rPr>
      </w:pPr>
      <w:r w:rsidRPr="00946EC0">
        <w:rPr>
          <w:rFonts w:ascii="Georgia" w:hAnsi="Georgia"/>
          <w:i/>
          <w:sz w:val="22"/>
          <w:szCs w:val="22"/>
        </w:rPr>
        <w:t>Odložme tedy skutky temnoty a oblečme se do výzbroje světla</w:t>
      </w:r>
      <w:r w:rsidRPr="00946EC0">
        <w:rPr>
          <w:rFonts w:ascii="Georgia" w:hAnsi="Georgia"/>
          <w:sz w:val="22"/>
          <w:szCs w:val="22"/>
        </w:rPr>
        <w:t>.“ (Řím 13,11-14)</w:t>
      </w:r>
    </w:p>
    <w:p w:rsidR="007F4C71" w:rsidRPr="00946EC0" w:rsidRDefault="007F4C71" w:rsidP="00E971FB">
      <w:pPr>
        <w:pStyle w:val="Standard"/>
        <w:ind w:left="720"/>
        <w:jc w:val="both"/>
        <w:rPr>
          <w:rFonts w:ascii="Georgia" w:hAnsi="Georgia"/>
          <w:i/>
          <w:iCs/>
          <w:sz w:val="22"/>
          <w:szCs w:val="22"/>
        </w:rPr>
      </w:pPr>
    </w:p>
    <w:p w:rsidR="007F4C71" w:rsidRPr="00946EC0" w:rsidRDefault="007F4C71" w:rsidP="00E971FB">
      <w:pPr>
        <w:pStyle w:val="Standard"/>
        <w:numPr>
          <w:ilvl w:val="0"/>
          <w:numId w:val="1"/>
        </w:numPr>
        <w:jc w:val="both"/>
        <w:rPr>
          <w:rFonts w:ascii="Georgia" w:hAnsi="Georgia"/>
          <w:b/>
          <w:bCs/>
        </w:rPr>
      </w:pPr>
      <w:r w:rsidRPr="00946EC0">
        <w:rPr>
          <w:rFonts w:ascii="Georgia" w:hAnsi="Georgia"/>
          <w:iCs/>
        </w:rPr>
        <w:t xml:space="preserve">Děti poklad uhlídaly. Je důležité ukázat jim, jaký poklad hlídaly! </w:t>
      </w:r>
    </w:p>
    <w:p w:rsidR="007F4C71" w:rsidRPr="00946EC0" w:rsidRDefault="007F4C71" w:rsidP="00E971FB">
      <w:pPr>
        <w:pStyle w:val="Standard"/>
        <w:numPr>
          <w:ilvl w:val="0"/>
          <w:numId w:val="1"/>
        </w:numPr>
        <w:jc w:val="both"/>
        <w:rPr>
          <w:rFonts w:ascii="Georgia" w:hAnsi="Georgia"/>
          <w:b/>
          <w:bCs/>
        </w:rPr>
      </w:pPr>
      <w:r w:rsidRPr="00946EC0">
        <w:rPr>
          <w:rFonts w:ascii="Georgia" w:hAnsi="Georgia"/>
          <w:iCs/>
        </w:rPr>
        <w:t>Otevřete truhlu, na předem připravené místo</w:t>
      </w:r>
      <w:r w:rsidR="00635801">
        <w:rPr>
          <w:rFonts w:ascii="Georgia" w:hAnsi="Georgia"/>
          <w:iCs/>
        </w:rPr>
        <w:t xml:space="preserve"> (stolek, vyvýšený stojánek)</w:t>
      </w:r>
      <w:r w:rsidRPr="00946EC0">
        <w:rPr>
          <w:rFonts w:ascii="Georgia" w:hAnsi="Georgia"/>
          <w:iCs/>
        </w:rPr>
        <w:t xml:space="preserve"> v sakristii postavte lucerničku a zapalte ji, aby do temnoty zazářilo světlo</w:t>
      </w:r>
      <w:r w:rsidR="00635801">
        <w:rPr>
          <w:rFonts w:ascii="Georgia" w:hAnsi="Georgia"/>
          <w:iCs/>
        </w:rPr>
        <w:t>.</w:t>
      </w:r>
    </w:p>
    <w:p w:rsidR="00946EC0" w:rsidRPr="00946EC0" w:rsidRDefault="00946EC0" w:rsidP="00E971FB">
      <w:pPr>
        <w:pStyle w:val="Standard"/>
        <w:ind w:left="720"/>
        <w:jc w:val="both"/>
        <w:rPr>
          <w:rFonts w:ascii="Georgia" w:hAnsi="Georgia"/>
          <w:b/>
          <w:bCs/>
        </w:rPr>
      </w:pPr>
    </w:p>
    <w:p w:rsidR="00946EC0" w:rsidRPr="00946EC0" w:rsidRDefault="00946EC0" w:rsidP="00E971FB">
      <w:pPr>
        <w:jc w:val="both"/>
        <w:rPr>
          <w:rFonts w:ascii="Georgia" w:hAnsi="Georgia"/>
        </w:rPr>
      </w:pPr>
      <w:r w:rsidRPr="00946EC0">
        <w:rPr>
          <w:rFonts w:ascii="Georgia" w:hAnsi="Georgia"/>
          <w:b/>
          <w:iCs/>
        </w:rPr>
        <w:t xml:space="preserve">Výstup: </w:t>
      </w:r>
      <w:r w:rsidRPr="00946EC0">
        <w:rPr>
          <w:rFonts w:ascii="Georgia" w:hAnsi="Georgia"/>
          <w:iCs/>
        </w:rPr>
        <w:t>Děti, vy jste strážci světla! Obstály jste na výbornou. A jaké to bylo strážit poklad a nemluvit a nevidět?</w:t>
      </w:r>
      <w:r w:rsidRPr="00946EC0">
        <w:rPr>
          <w:rFonts w:ascii="Georgia" w:hAnsi="Georgia"/>
        </w:rPr>
        <w:t xml:space="preserve"> (</w:t>
      </w:r>
      <w:r w:rsidRPr="00946EC0">
        <w:rPr>
          <w:rFonts w:ascii="Georgia" w:hAnsi="Georgia"/>
          <w:i/>
        </w:rPr>
        <w:t>dát prostor dětem, nehodnotit</w:t>
      </w:r>
      <w:r w:rsidRPr="00946EC0">
        <w:rPr>
          <w:rFonts w:ascii="Georgia" w:hAnsi="Georgia"/>
        </w:rPr>
        <w:t>)</w:t>
      </w:r>
      <w:r w:rsidR="00973BCC">
        <w:rPr>
          <w:rFonts w:ascii="Georgia" w:hAnsi="Georgia"/>
        </w:rPr>
        <w:t xml:space="preserve">. </w:t>
      </w:r>
      <w:r>
        <w:rPr>
          <w:rFonts w:ascii="Georgia" w:hAnsi="Georgia"/>
        </w:rPr>
        <w:t xml:space="preserve">Světlo nám zazářilo. Zatím </w:t>
      </w:r>
      <w:r w:rsidR="00201C20">
        <w:rPr>
          <w:rFonts w:ascii="Georgia" w:hAnsi="Georgia"/>
        </w:rPr>
        <w:t>jediným plamínkem, ale my</w:t>
      </w:r>
      <w:r>
        <w:rPr>
          <w:rFonts w:ascii="Georgia" w:hAnsi="Georgia"/>
        </w:rPr>
        <w:t xml:space="preserve"> se budeme snažit, aby světlo sílilo po celý advent tak, jako naše vroucí touha po setkání s Kristem.</w:t>
      </w:r>
    </w:p>
    <w:p w:rsidR="00946EC0" w:rsidRPr="00946EC0" w:rsidRDefault="00946EC0" w:rsidP="00E971FB">
      <w:pPr>
        <w:pStyle w:val="Standard"/>
        <w:jc w:val="both"/>
        <w:rPr>
          <w:rFonts w:ascii="Georgia" w:hAnsi="Georgia"/>
          <w:bCs/>
        </w:rPr>
      </w:pPr>
    </w:p>
    <w:p w:rsidR="00201C20" w:rsidRDefault="00992440" w:rsidP="00E971FB">
      <w:pPr>
        <w:pStyle w:val="Standard"/>
        <w:ind w:left="720"/>
        <w:jc w:val="both"/>
        <w:rPr>
          <w:b/>
          <w:bCs/>
          <w:sz w:val="28"/>
          <w:szCs w:val="28"/>
        </w:rPr>
      </w:pPr>
      <w:r w:rsidRPr="00946EC0">
        <w:rPr>
          <w:rFonts w:ascii="Georgia" w:hAnsi="Georgia"/>
          <w:i/>
          <w:iCs/>
        </w:rPr>
        <w:br/>
      </w:r>
      <w:r>
        <w:rPr>
          <w:i/>
          <w:iCs/>
        </w:rPr>
        <w:br/>
      </w:r>
    </w:p>
    <w:p w:rsidR="00C9250B" w:rsidRDefault="00C9250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201C20" w:rsidRDefault="00201C20" w:rsidP="007F4C71">
      <w:pPr>
        <w:pStyle w:val="Standard"/>
        <w:ind w:left="720"/>
        <w:rPr>
          <w:b/>
          <w:bCs/>
          <w:sz w:val="28"/>
          <w:szCs w:val="28"/>
        </w:rPr>
      </w:pPr>
    </w:p>
    <w:p w:rsidR="00C9250B" w:rsidRPr="00946EC0" w:rsidRDefault="00C9250B" w:rsidP="00C9250B">
      <w:pPr>
        <w:pBdr>
          <w:bottom w:val="single" w:sz="4" w:space="1" w:color="auto"/>
        </w:pBdr>
        <w:jc w:val="center"/>
        <w:rPr>
          <w:rFonts w:ascii="Georgia" w:hAnsi="Georgia"/>
          <w:b/>
          <w:sz w:val="36"/>
        </w:rPr>
      </w:pPr>
      <w:r w:rsidRPr="00946EC0">
        <w:rPr>
          <w:rFonts w:ascii="Georgia" w:hAnsi="Georgia"/>
          <w:b/>
          <w:sz w:val="36"/>
        </w:rPr>
        <w:t>MINIKATECHEZE PRO DĚTI</w:t>
      </w:r>
    </w:p>
    <w:p w:rsidR="00C9250B" w:rsidRPr="00C9250B" w:rsidRDefault="00C9250B" w:rsidP="00C9250B">
      <w:pPr>
        <w:jc w:val="center"/>
        <w:rPr>
          <w:rFonts w:ascii="Georgia" w:hAnsi="Georgia"/>
          <w:i/>
          <w:sz w:val="32"/>
        </w:rPr>
      </w:pPr>
      <w:r w:rsidRPr="00C9250B">
        <w:rPr>
          <w:rFonts w:ascii="Georgia" w:hAnsi="Georgia"/>
          <w:i/>
          <w:sz w:val="32"/>
        </w:rPr>
        <w:t>aktivity mimo liturgický prostor</w:t>
      </w:r>
    </w:p>
    <w:p w:rsidR="009F27BC" w:rsidRPr="00946EC0" w:rsidRDefault="009F27BC" w:rsidP="009F27BC">
      <w:pPr>
        <w:jc w:val="center"/>
        <w:rPr>
          <w:rFonts w:ascii="Georgia" w:hAnsi="Georgia"/>
          <w:b/>
          <w:sz w:val="36"/>
        </w:rPr>
      </w:pPr>
    </w:p>
    <w:p w:rsidR="009F27BC" w:rsidRPr="00946EC0" w:rsidRDefault="009F27BC" w:rsidP="009F27BC">
      <w:pPr>
        <w:rPr>
          <w:rFonts w:ascii="Georgia" w:hAnsi="Georgia"/>
        </w:rPr>
      </w:pPr>
    </w:p>
    <w:p w:rsidR="009F27BC" w:rsidRPr="00946EC0" w:rsidRDefault="009F27BC" w:rsidP="009F27BC">
      <w:pPr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>2</w:t>
      </w:r>
      <w:r w:rsidRPr="00946EC0">
        <w:rPr>
          <w:rFonts w:ascii="Georgia" w:hAnsi="Georgia"/>
          <w:b/>
          <w:sz w:val="32"/>
        </w:rPr>
        <w:t>. NEDĚLE ADVENTNÍ cyklus A</w:t>
      </w:r>
    </w:p>
    <w:p w:rsidR="009F27BC" w:rsidRPr="00650937" w:rsidRDefault="009F27BC" w:rsidP="009F27BC">
      <w:pPr>
        <w:pStyle w:val="Standard"/>
        <w:ind w:left="720"/>
        <w:jc w:val="center"/>
        <w:rPr>
          <w:rFonts w:ascii="Georgia" w:hAnsi="Georgia"/>
          <w:i/>
          <w:color w:val="000000"/>
          <w:sz w:val="22"/>
          <w:szCs w:val="22"/>
        </w:rPr>
      </w:pPr>
      <w:r w:rsidRPr="00650937">
        <w:rPr>
          <w:rFonts w:ascii="Georgia" w:hAnsi="Georgia"/>
          <w:b/>
          <w:bCs/>
          <w:i/>
          <w:sz w:val="28"/>
          <w:szCs w:val="28"/>
        </w:rPr>
        <w:br/>
      </w:r>
      <w:r w:rsidRPr="00650937">
        <w:rPr>
          <w:rFonts w:ascii="Georgia" w:hAnsi="Georgia"/>
          <w:i/>
          <w:color w:val="000000"/>
          <w:sz w:val="22"/>
          <w:szCs w:val="22"/>
        </w:rPr>
        <w:t>„Obraťte se, neboť se přiblížilo nebeské království."</w:t>
      </w:r>
    </w:p>
    <w:p w:rsidR="009F27BC" w:rsidRPr="00650937" w:rsidRDefault="009F27BC" w:rsidP="009F27BC">
      <w:pPr>
        <w:pStyle w:val="Standard"/>
        <w:ind w:left="720"/>
        <w:jc w:val="center"/>
        <w:rPr>
          <w:rFonts w:ascii="Georgia" w:hAnsi="Georgia"/>
          <w:i/>
          <w:color w:val="000000"/>
          <w:sz w:val="22"/>
          <w:szCs w:val="22"/>
        </w:rPr>
      </w:pPr>
      <w:r w:rsidRPr="00650937">
        <w:rPr>
          <w:rFonts w:ascii="Georgia" w:hAnsi="Georgia"/>
          <w:i/>
          <w:color w:val="000000"/>
          <w:sz w:val="22"/>
          <w:szCs w:val="22"/>
        </w:rPr>
        <w:t xml:space="preserve">Jan byl totiž ten, o němž řekl prorok </w:t>
      </w:r>
      <w:proofErr w:type="spellStart"/>
      <w:r w:rsidRPr="00650937">
        <w:rPr>
          <w:rFonts w:ascii="Georgia" w:hAnsi="Georgia"/>
          <w:i/>
          <w:color w:val="000000"/>
          <w:sz w:val="22"/>
          <w:szCs w:val="22"/>
        </w:rPr>
        <w:t>Izaiáš</w:t>
      </w:r>
      <w:proofErr w:type="spellEnd"/>
      <w:r w:rsidRPr="00650937">
        <w:rPr>
          <w:rFonts w:ascii="Georgia" w:hAnsi="Georgia"/>
          <w:i/>
          <w:color w:val="000000"/>
          <w:sz w:val="22"/>
          <w:szCs w:val="22"/>
        </w:rPr>
        <w:t>: 'Hlas volajícího na poušti:</w:t>
      </w:r>
    </w:p>
    <w:p w:rsidR="009F27BC" w:rsidRPr="00650937" w:rsidRDefault="009F27BC" w:rsidP="009F27BC">
      <w:pPr>
        <w:pStyle w:val="Standard"/>
        <w:ind w:left="720"/>
        <w:jc w:val="center"/>
        <w:rPr>
          <w:rFonts w:ascii="Georgia" w:hAnsi="Georgia"/>
          <w:i/>
          <w:color w:val="000000"/>
          <w:sz w:val="22"/>
          <w:szCs w:val="22"/>
        </w:rPr>
      </w:pPr>
      <w:r w:rsidRPr="00650937">
        <w:rPr>
          <w:rFonts w:ascii="Georgia" w:hAnsi="Georgia"/>
          <w:i/>
          <w:color w:val="000000"/>
          <w:sz w:val="22"/>
          <w:szCs w:val="22"/>
        </w:rPr>
        <w:t>Připravte cestu Pánu, vyrovnejte mu stezky!'</w:t>
      </w:r>
    </w:p>
    <w:p w:rsidR="009F27BC" w:rsidRDefault="009F27BC" w:rsidP="00C9250B">
      <w:pPr>
        <w:pStyle w:val="Standard"/>
        <w:pBdr>
          <w:bottom w:val="single" w:sz="4" w:space="1" w:color="auto"/>
        </w:pBdr>
        <w:ind w:left="720"/>
        <w:jc w:val="center"/>
        <w:rPr>
          <w:rFonts w:ascii="Georgia" w:hAnsi="Georgia"/>
          <w:b/>
          <w:bCs/>
        </w:rPr>
      </w:pPr>
      <w:r w:rsidRPr="00650937">
        <w:rPr>
          <w:rFonts w:ascii="Georgia" w:hAnsi="Georgia"/>
          <w:i/>
          <w:color w:val="000000"/>
          <w:sz w:val="22"/>
          <w:szCs w:val="22"/>
        </w:rPr>
        <w:t>Přinášejte tedy ovoce hodné obrácení.“(</w:t>
      </w:r>
      <w:proofErr w:type="spellStart"/>
      <w:r w:rsidRPr="00650937">
        <w:rPr>
          <w:rFonts w:ascii="Georgia" w:hAnsi="Georgia"/>
          <w:color w:val="000000"/>
          <w:sz w:val="22"/>
          <w:szCs w:val="22"/>
        </w:rPr>
        <w:t>Mt</w:t>
      </w:r>
      <w:proofErr w:type="spellEnd"/>
      <w:r w:rsidRPr="00650937">
        <w:rPr>
          <w:rFonts w:ascii="Georgia" w:hAnsi="Georgia"/>
          <w:color w:val="000000"/>
          <w:sz w:val="22"/>
          <w:szCs w:val="22"/>
        </w:rPr>
        <w:t xml:space="preserve"> 3,1-12)</w:t>
      </w:r>
      <w:r w:rsidRPr="00650937">
        <w:rPr>
          <w:rStyle w:val="apple-converted-space"/>
          <w:rFonts w:ascii="Georgia" w:hAnsi="Georgia"/>
          <w:color w:val="000000"/>
          <w:sz w:val="22"/>
          <w:szCs w:val="22"/>
        </w:rPr>
        <w:t> </w:t>
      </w:r>
      <w:r w:rsidRPr="00650937">
        <w:rPr>
          <w:rFonts w:ascii="Georgia" w:hAnsi="Georgia"/>
          <w:i/>
          <w:iCs/>
          <w:sz w:val="22"/>
          <w:szCs w:val="22"/>
        </w:rPr>
        <w:br/>
      </w:r>
      <w:r w:rsidRPr="00650937">
        <w:rPr>
          <w:rFonts w:ascii="Georgia" w:hAnsi="Georgia"/>
          <w:i/>
          <w:iCs/>
        </w:rPr>
        <w:br/>
      </w:r>
      <w:r>
        <w:rPr>
          <w:rFonts w:ascii="Georgia" w:hAnsi="Georgia"/>
          <w:b/>
          <w:bCs/>
        </w:rPr>
        <w:t>Přinášíme dobré ovoce</w:t>
      </w:r>
    </w:p>
    <w:p w:rsidR="009F27BC" w:rsidRPr="00C9250B" w:rsidRDefault="009F27BC" w:rsidP="009F27BC">
      <w:pPr>
        <w:pStyle w:val="Standard"/>
        <w:ind w:left="720"/>
        <w:jc w:val="center"/>
        <w:rPr>
          <w:rFonts w:ascii="Georgia" w:hAnsi="Georgia"/>
          <w:bCs/>
          <w:i/>
        </w:rPr>
      </w:pPr>
      <w:r w:rsidRPr="00C9250B">
        <w:rPr>
          <w:rFonts w:ascii="Georgia" w:hAnsi="Georgia"/>
          <w:bCs/>
          <w:i/>
        </w:rPr>
        <w:t>Cesta z kamínků</w:t>
      </w:r>
    </w:p>
    <w:p w:rsidR="009F27BC" w:rsidRDefault="009F27BC" w:rsidP="009F27BC">
      <w:pPr>
        <w:pStyle w:val="Standard"/>
        <w:ind w:left="720"/>
        <w:jc w:val="center"/>
        <w:rPr>
          <w:rFonts w:ascii="Georgia" w:hAnsi="Georgia"/>
          <w:b/>
          <w:bCs/>
        </w:rPr>
      </w:pPr>
    </w:p>
    <w:p w:rsidR="009F27BC" w:rsidRPr="00946EC0" w:rsidRDefault="009F27BC" w:rsidP="00E971FB">
      <w:pPr>
        <w:pStyle w:val="Standard"/>
        <w:jc w:val="both"/>
        <w:rPr>
          <w:rFonts w:ascii="Georgia" w:hAnsi="Georgia"/>
          <w:i/>
          <w:iCs/>
        </w:rPr>
      </w:pPr>
      <w:r w:rsidRPr="00946EC0">
        <w:rPr>
          <w:rFonts w:ascii="Georgia" w:hAnsi="Georgia"/>
          <w:b/>
          <w:bCs/>
        </w:rPr>
        <w:t>Pomůcky:</w:t>
      </w:r>
      <w:r w:rsidRPr="00946EC0">
        <w:rPr>
          <w:rFonts w:ascii="Georgia" w:hAnsi="Georgia"/>
          <w:i/>
          <w:iCs/>
        </w:rPr>
        <w:t xml:space="preserve"> poklad (truhla, </w:t>
      </w:r>
      <w:r>
        <w:rPr>
          <w:rFonts w:ascii="Georgia" w:hAnsi="Georgia"/>
          <w:i/>
          <w:iCs/>
        </w:rPr>
        <w:t>krabice, ve které jsou schovány</w:t>
      </w:r>
      <w:r w:rsidRPr="00946EC0">
        <w:rPr>
          <w:rFonts w:ascii="Georgia" w:hAnsi="Georgia"/>
          <w:i/>
          <w:iCs/>
        </w:rPr>
        <w:t xml:space="preserve"> </w:t>
      </w:r>
      <w:r>
        <w:rPr>
          <w:rFonts w:ascii="Georgia" w:hAnsi="Georgia"/>
          <w:i/>
          <w:iCs/>
        </w:rPr>
        <w:t xml:space="preserve">další lucerničky </w:t>
      </w:r>
      <w:r w:rsidRPr="00946EC0">
        <w:rPr>
          <w:rFonts w:ascii="Georgia" w:hAnsi="Georgia"/>
          <w:i/>
          <w:iCs/>
        </w:rPr>
        <w:t>s nezapálenou svíčkou)</w:t>
      </w:r>
      <w:r>
        <w:rPr>
          <w:rFonts w:ascii="Georgia" w:hAnsi="Georgia"/>
          <w:i/>
          <w:iCs/>
        </w:rPr>
        <w:t>, zelená i červená čerstvá jablíčka, dřevěné lžíce nebo měchačky, lopatičky, kamínky, plátno, provázek, větvičky i větve</w:t>
      </w:r>
    </w:p>
    <w:p w:rsidR="009F27BC" w:rsidRPr="00946EC0" w:rsidRDefault="009F27BC" w:rsidP="00E971FB">
      <w:pPr>
        <w:pStyle w:val="Standard"/>
        <w:jc w:val="both"/>
        <w:rPr>
          <w:rFonts w:ascii="Georgia" w:hAnsi="Georgia"/>
          <w:b/>
          <w:iCs/>
        </w:rPr>
      </w:pPr>
      <w:r w:rsidRPr="00946EC0">
        <w:rPr>
          <w:rFonts w:ascii="Georgia" w:hAnsi="Georgia"/>
          <w:b/>
          <w:iCs/>
        </w:rPr>
        <w:t>Pravidla hry:</w:t>
      </w:r>
    </w:p>
    <w:p w:rsidR="009F27BC" w:rsidRPr="00946EC0" w:rsidRDefault="009F27BC" w:rsidP="00E971FB">
      <w:pPr>
        <w:pStyle w:val="Standard"/>
        <w:numPr>
          <w:ilvl w:val="0"/>
          <w:numId w:val="3"/>
        </w:numPr>
        <w:jc w:val="both"/>
        <w:rPr>
          <w:rFonts w:ascii="Georgia" w:hAnsi="Georgia"/>
          <w:iCs/>
        </w:rPr>
      </w:pPr>
      <w:r w:rsidRPr="00946EC0">
        <w:rPr>
          <w:rFonts w:ascii="Georgia" w:hAnsi="Georgia"/>
          <w:iCs/>
        </w:rPr>
        <w:t>Důvěřuj, nic se ti nemůže stát, všichni znají a dodržují pravidla!</w:t>
      </w:r>
    </w:p>
    <w:p w:rsidR="009F27BC" w:rsidRPr="00946EC0" w:rsidRDefault="009F27BC" w:rsidP="00E971FB">
      <w:pPr>
        <w:pStyle w:val="Standard"/>
        <w:numPr>
          <w:ilvl w:val="0"/>
          <w:numId w:val="3"/>
        </w:numPr>
        <w:jc w:val="both"/>
        <w:rPr>
          <w:rFonts w:ascii="Georgia" w:hAnsi="Georgia"/>
          <w:iCs/>
        </w:rPr>
      </w:pPr>
      <w:r w:rsidRPr="00946EC0">
        <w:rPr>
          <w:rFonts w:ascii="Georgia" w:hAnsi="Georgia"/>
          <w:iCs/>
        </w:rPr>
        <w:t>Po celou dobu hry nesmí nikdo promluvit jen ten, jehož role to umožňuje!</w:t>
      </w:r>
    </w:p>
    <w:p w:rsidR="009F27BC" w:rsidRPr="00946EC0" w:rsidRDefault="009F27BC" w:rsidP="00E971FB">
      <w:pPr>
        <w:pStyle w:val="Standard"/>
        <w:numPr>
          <w:ilvl w:val="0"/>
          <w:numId w:val="3"/>
        </w:numPr>
        <w:jc w:val="both"/>
        <w:rPr>
          <w:rFonts w:ascii="Georgia" w:hAnsi="Georgia"/>
          <w:iCs/>
        </w:rPr>
      </w:pPr>
      <w:r w:rsidRPr="00946EC0">
        <w:rPr>
          <w:rFonts w:ascii="Georgia" w:hAnsi="Georgia"/>
          <w:iCs/>
        </w:rPr>
        <w:t>Rozdělení rolí je náhodné a všichni jej přijímají!</w:t>
      </w:r>
    </w:p>
    <w:p w:rsidR="009F27BC" w:rsidRPr="00946EC0" w:rsidRDefault="009F27BC" w:rsidP="00E971FB">
      <w:pPr>
        <w:pStyle w:val="Standard"/>
        <w:numPr>
          <w:ilvl w:val="0"/>
          <w:numId w:val="3"/>
        </w:numPr>
        <w:jc w:val="both"/>
        <w:rPr>
          <w:rFonts w:ascii="Georgia" w:hAnsi="Georgia"/>
          <w:iCs/>
        </w:rPr>
      </w:pPr>
      <w:r w:rsidRPr="00946EC0">
        <w:rPr>
          <w:rFonts w:ascii="Georgia" w:hAnsi="Georgia"/>
          <w:iCs/>
        </w:rPr>
        <w:t>V místnosti je ticho, domlouváme se šepotem</w:t>
      </w:r>
      <w:r>
        <w:rPr>
          <w:rFonts w:ascii="Georgia" w:hAnsi="Georgia"/>
          <w:iCs/>
        </w:rPr>
        <w:t xml:space="preserve"> nebo i beze slov</w:t>
      </w:r>
      <w:r w:rsidRPr="00946EC0">
        <w:rPr>
          <w:rFonts w:ascii="Georgia" w:hAnsi="Georgia"/>
          <w:iCs/>
        </w:rPr>
        <w:t>!</w:t>
      </w:r>
    </w:p>
    <w:p w:rsidR="009F27BC" w:rsidRDefault="009F27BC" w:rsidP="00E971FB">
      <w:pPr>
        <w:pStyle w:val="Standard"/>
        <w:jc w:val="both"/>
        <w:rPr>
          <w:rFonts w:ascii="Georgia" w:hAnsi="Georgia"/>
          <w:iCs/>
        </w:rPr>
      </w:pPr>
      <w:r w:rsidRPr="00946EC0">
        <w:rPr>
          <w:rFonts w:ascii="Georgia" w:hAnsi="Georgia"/>
          <w:b/>
          <w:iCs/>
        </w:rPr>
        <w:t>Popis hry</w:t>
      </w:r>
      <w:r w:rsidRPr="00946EC0">
        <w:rPr>
          <w:rFonts w:ascii="Georgia" w:hAnsi="Georgia"/>
          <w:iCs/>
        </w:rPr>
        <w:t>:</w:t>
      </w:r>
    </w:p>
    <w:p w:rsidR="009F27BC" w:rsidRPr="009849D0" w:rsidRDefault="009F27BC" w:rsidP="00E971FB">
      <w:pPr>
        <w:pStyle w:val="Standard"/>
        <w:numPr>
          <w:ilvl w:val="0"/>
          <w:numId w:val="4"/>
        </w:numPr>
        <w:jc w:val="both"/>
        <w:rPr>
          <w:rFonts w:ascii="Georgia" w:hAnsi="Georgia"/>
          <w:iCs/>
        </w:rPr>
      </w:pPr>
      <w:r>
        <w:rPr>
          <w:rFonts w:ascii="Georgia" w:hAnsi="Georgia"/>
          <w:iCs/>
        </w:rPr>
        <w:t xml:space="preserve">Z minulého týdne zůstala v místnosti truhla s pokladem, je v ní schována další </w:t>
      </w:r>
      <w:r w:rsidRPr="009849D0">
        <w:rPr>
          <w:rFonts w:ascii="Georgia" w:hAnsi="Georgia"/>
          <w:iCs/>
        </w:rPr>
        <w:t>lucernička, zatím nezapálená a také vyvýšené místo, kde už stojí lucernička, kterou děti ochránily minulý týden.</w:t>
      </w:r>
    </w:p>
    <w:p w:rsidR="009F27BC" w:rsidRPr="009849D0" w:rsidRDefault="009F27BC" w:rsidP="00E971FB">
      <w:pPr>
        <w:pStyle w:val="Standard"/>
        <w:numPr>
          <w:ilvl w:val="0"/>
          <w:numId w:val="4"/>
        </w:numPr>
        <w:jc w:val="both"/>
        <w:rPr>
          <w:rFonts w:ascii="Georgia" w:hAnsi="Georgia"/>
          <w:iCs/>
        </w:rPr>
      </w:pPr>
      <w:r w:rsidRPr="009849D0">
        <w:rPr>
          <w:rFonts w:ascii="Georgia" w:hAnsi="Georgia"/>
          <w:iCs/>
        </w:rPr>
        <w:t>Děti rozdělíme do dvou skupinek.</w:t>
      </w:r>
    </w:p>
    <w:p w:rsidR="009F27BC" w:rsidRPr="009849D0" w:rsidRDefault="009F27BC" w:rsidP="00E971FB">
      <w:pPr>
        <w:pStyle w:val="Standard"/>
        <w:numPr>
          <w:ilvl w:val="0"/>
          <w:numId w:val="4"/>
        </w:numPr>
        <w:jc w:val="both"/>
        <w:rPr>
          <w:rFonts w:ascii="Georgia" w:hAnsi="Georgia"/>
          <w:iCs/>
        </w:rPr>
      </w:pPr>
      <w:r w:rsidRPr="009849D0">
        <w:rPr>
          <w:rFonts w:ascii="Georgia" w:hAnsi="Georgia"/>
          <w:iCs/>
        </w:rPr>
        <w:t>První skupina dostane lžíce a jablíčka. Jablíčko si uloží na lžíci, aby jej tak nesly.</w:t>
      </w:r>
    </w:p>
    <w:p w:rsidR="009F27BC" w:rsidRPr="009849D0" w:rsidRDefault="009F27BC" w:rsidP="00E971FB">
      <w:pPr>
        <w:pStyle w:val="Standard"/>
        <w:numPr>
          <w:ilvl w:val="0"/>
          <w:numId w:val="4"/>
        </w:numPr>
        <w:jc w:val="both"/>
        <w:rPr>
          <w:rFonts w:ascii="Georgia" w:hAnsi="Georgia"/>
          <w:bCs/>
        </w:rPr>
      </w:pPr>
      <w:r w:rsidRPr="009849D0">
        <w:rPr>
          <w:rFonts w:ascii="Georgia" w:hAnsi="Georgia"/>
          <w:iCs/>
        </w:rPr>
        <w:t>Druhá skupina má za úkol postavit z dostupného materiálu cestičku, aby ti, kdo nesou jablíčka, věděli, kudy mají jít a měli cestu připravenou, uklizenou.</w:t>
      </w:r>
    </w:p>
    <w:p w:rsidR="009F27BC" w:rsidRDefault="009F27BC" w:rsidP="00E971FB">
      <w:pPr>
        <w:pStyle w:val="Standard"/>
        <w:numPr>
          <w:ilvl w:val="0"/>
          <w:numId w:val="4"/>
        </w:numPr>
        <w:jc w:val="both"/>
        <w:rPr>
          <w:rFonts w:ascii="Georgia" w:hAnsi="Georgia"/>
          <w:bCs/>
        </w:rPr>
      </w:pPr>
      <w:r w:rsidRPr="009849D0">
        <w:rPr>
          <w:rFonts w:ascii="Georgia" w:hAnsi="Georgia"/>
          <w:bCs/>
        </w:rPr>
        <w:t>Dle možností můžeme připravit překážky na cestě k lucerničce, aby je děti moly odstranit a cestu nejen vymezit</w:t>
      </w:r>
      <w:r>
        <w:rPr>
          <w:rFonts w:ascii="Georgia" w:hAnsi="Georgia"/>
          <w:bCs/>
        </w:rPr>
        <w:t xml:space="preserve"> pomocí kamínků a provázků, ale také ji uklidit – odvalit kameny, odnést větve nebo třeba odnést nádobu s vodou, kterou jsme připravili jako vodní překážku.</w:t>
      </w:r>
    </w:p>
    <w:p w:rsidR="009F27BC" w:rsidRDefault="009F27BC" w:rsidP="00E971FB">
      <w:pPr>
        <w:pStyle w:val="Standard"/>
        <w:numPr>
          <w:ilvl w:val="0"/>
          <w:numId w:val="4"/>
        </w:numPr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>Když je cesta hotová, donesou děti opatrně jablíčka</w:t>
      </w:r>
      <w:r w:rsidR="00973BCC">
        <w:rPr>
          <w:rFonts w:ascii="Georgia" w:hAnsi="Georgia"/>
          <w:bCs/>
        </w:rPr>
        <w:t xml:space="preserve"> na lžíci</w:t>
      </w:r>
      <w:r>
        <w:rPr>
          <w:rFonts w:ascii="Georgia" w:hAnsi="Georgia"/>
          <w:bCs/>
        </w:rPr>
        <w:t xml:space="preserve"> k rozsvícené lucerničce a položí je kolem jako symboly dobrého ovoce hodného obrácení.</w:t>
      </w:r>
    </w:p>
    <w:p w:rsidR="009F27BC" w:rsidRDefault="009F27BC" w:rsidP="00E971FB">
      <w:pPr>
        <w:pStyle w:val="Standard"/>
        <w:numPr>
          <w:ilvl w:val="0"/>
          <w:numId w:val="4"/>
        </w:numPr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>Dospělí nebo větší dítě, které vede hru, děti pochválí a k lucerničce z první adventní neděle přidá z truhly s pokladem druhou lucerničku a zapálí ji!</w:t>
      </w:r>
    </w:p>
    <w:p w:rsidR="009F27BC" w:rsidRPr="00E945B7" w:rsidRDefault="009F27BC" w:rsidP="00E971FB">
      <w:pPr>
        <w:pStyle w:val="Standard"/>
        <w:jc w:val="both"/>
        <w:rPr>
          <w:rFonts w:ascii="Georgia" w:hAnsi="Georgia"/>
          <w:bCs/>
        </w:rPr>
      </w:pPr>
    </w:p>
    <w:p w:rsidR="009F27BC" w:rsidRPr="00946EC0" w:rsidRDefault="009F27BC" w:rsidP="00E971FB">
      <w:pPr>
        <w:jc w:val="both"/>
        <w:rPr>
          <w:rFonts w:ascii="Georgia" w:hAnsi="Georgia"/>
        </w:rPr>
      </w:pPr>
      <w:r w:rsidRPr="00946EC0">
        <w:rPr>
          <w:rFonts w:ascii="Georgia" w:hAnsi="Georgia"/>
          <w:b/>
          <w:iCs/>
        </w:rPr>
        <w:t xml:space="preserve">Výstup: </w:t>
      </w:r>
      <w:r w:rsidRPr="00946EC0">
        <w:rPr>
          <w:rFonts w:ascii="Georgia" w:hAnsi="Georgia"/>
          <w:iCs/>
        </w:rPr>
        <w:t xml:space="preserve">Děti, </w:t>
      </w:r>
      <w:r>
        <w:rPr>
          <w:rFonts w:ascii="Georgia" w:hAnsi="Georgia"/>
          <w:iCs/>
        </w:rPr>
        <w:t>přinesly jste krásné plody</w:t>
      </w:r>
      <w:r w:rsidRPr="00946EC0">
        <w:rPr>
          <w:rFonts w:ascii="Georgia" w:hAnsi="Georgia"/>
          <w:iCs/>
        </w:rPr>
        <w:t xml:space="preserve">! Obstály jste na výbornou. A jaké to bylo </w:t>
      </w:r>
      <w:r>
        <w:rPr>
          <w:rFonts w:ascii="Georgia" w:hAnsi="Georgia"/>
          <w:iCs/>
        </w:rPr>
        <w:t>nést plody?</w:t>
      </w:r>
      <w:r w:rsidRPr="00F53E2E">
        <w:rPr>
          <w:rFonts w:ascii="Georgia" w:hAnsi="Georgia"/>
        </w:rPr>
        <w:t xml:space="preserve"> </w:t>
      </w:r>
      <w:r w:rsidRPr="00946EC0">
        <w:rPr>
          <w:rFonts w:ascii="Georgia" w:hAnsi="Georgia"/>
        </w:rPr>
        <w:t>(</w:t>
      </w:r>
      <w:r w:rsidRPr="00946EC0">
        <w:rPr>
          <w:rFonts w:ascii="Georgia" w:hAnsi="Georgia"/>
          <w:i/>
        </w:rPr>
        <w:t>dát prostor dětem, nehodnotit</w:t>
      </w:r>
      <w:r w:rsidRPr="00946EC0">
        <w:rPr>
          <w:rFonts w:ascii="Georgia" w:hAnsi="Georgia"/>
        </w:rPr>
        <w:t>)</w:t>
      </w:r>
      <w:r>
        <w:rPr>
          <w:rFonts w:ascii="Georgia" w:hAnsi="Georgia"/>
          <w:iCs/>
        </w:rPr>
        <w:t xml:space="preserve"> A jaké to bylo uklízet cestu a stavět ji?</w:t>
      </w:r>
      <w:r w:rsidRPr="00F53E2E">
        <w:rPr>
          <w:rFonts w:ascii="Georgia" w:hAnsi="Georgia"/>
        </w:rPr>
        <w:t xml:space="preserve"> </w:t>
      </w:r>
      <w:r w:rsidRPr="00946EC0">
        <w:rPr>
          <w:rFonts w:ascii="Georgia" w:hAnsi="Georgia"/>
        </w:rPr>
        <w:t>(</w:t>
      </w:r>
      <w:r w:rsidRPr="00946EC0">
        <w:rPr>
          <w:rFonts w:ascii="Georgia" w:hAnsi="Georgia"/>
          <w:i/>
        </w:rPr>
        <w:t>dát prostor dětem, nehodnotit</w:t>
      </w:r>
      <w:r w:rsidRPr="00946EC0">
        <w:rPr>
          <w:rFonts w:ascii="Georgia" w:hAnsi="Georgia"/>
        </w:rPr>
        <w:t>)</w:t>
      </w:r>
      <w:r>
        <w:rPr>
          <w:rFonts w:ascii="Georgia" w:hAnsi="Georgia"/>
        </w:rPr>
        <w:t xml:space="preserve"> Co znamenají ty kameny na naší cestě?</w:t>
      </w:r>
      <w:r w:rsidRPr="0052719E">
        <w:rPr>
          <w:rFonts w:ascii="Georgia" w:hAnsi="Georgia"/>
        </w:rPr>
        <w:t xml:space="preserve"> </w:t>
      </w:r>
      <w:r w:rsidRPr="00946EC0">
        <w:rPr>
          <w:rFonts w:ascii="Georgia" w:hAnsi="Georgia"/>
        </w:rPr>
        <w:t>(</w:t>
      </w:r>
      <w:r w:rsidRPr="00946EC0">
        <w:rPr>
          <w:rFonts w:ascii="Georgia" w:hAnsi="Georgia"/>
          <w:i/>
        </w:rPr>
        <w:t>dát prostor dětem, nehodnotit</w:t>
      </w:r>
      <w:r w:rsidRPr="00946EC0">
        <w:rPr>
          <w:rFonts w:ascii="Georgia" w:hAnsi="Georgia"/>
        </w:rPr>
        <w:t>)</w:t>
      </w:r>
      <w:r>
        <w:rPr>
          <w:rFonts w:ascii="Georgia" w:hAnsi="Georgia"/>
          <w:iCs/>
        </w:rPr>
        <w:t xml:space="preserve"> Dokázaly byste to jeden bez druhého?</w:t>
      </w:r>
      <w:r w:rsidRPr="00F53E2E">
        <w:rPr>
          <w:rFonts w:ascii="Georgia" w:hAnsi="Georgia"/>
        </w:rPr>
        <w:t xml:space="preserve"> </w:t>
      </w:r>
      <w:r w:rsidRPr="00946EC0">
        <w:rPr>
          <w:rFonts w:ascii="Georgia" w:hAnsi="Georgia"/>
        </w:rPr>
        <w:t>(</w:t>
      </w:r>
      <w:r w:rsidRPr="00946EC0">
        <w:rPr>
          <w:rFonts w:ascii="Georgia" w:hAnsi="Georgia"/>
          <w:i/>
        </w:rPr>
        <w:t>dát prostor dětem, nehodnotit</w:t>
      </w:r>
      <w:r w:rsidRPr="00946EC0">
        <w:rPr>
          <w:rFonts w:ascii="Georgia" w:hAnsi="Georgia"/>
        </w:rPr>
        <w:t>)</w:t>
      </w:r>
      <w:r>
        <w:rPr>
          <w:rFonts w:ascii="Georgia" w:hAnsi="Georgia"/>
          <w:iCs/>
        </w:rPr>
        <w:t xml:space="preserve"> Plody jste přinesly, cestu připravily! Světlo sílí jako naše vroucí touha po setkání s Kristem. Svítí nám dvě svíce</w:t>
      </w:r>
    </w:p>
    <w:p w:rsidR="009F27BC" w:rsidRDefault="009F27BC" w:rsidP="00E971FB">
      <w:pPr>
        <w:pStyle w:val="Standard"/>
        <w:ind w:left="720"/>
        <w:jc w:val="both"/>
        <w:rPr>
          <w:b/>
          <w:bCs/>
          <w:sz w:val="28"/>
          <w:szCs w:val="28"/>
        </w:rPr>
      </w:pPr>
      <w:r>
        <w:rPr>
          <w:i/>
          <w:iCs/>
        </w:rPr>
        <w:br/>
      </w:r>
      <w:r>
        <w:rPr>
          <w:rFonts w:ascii="Arial CE" w:hAnsi="Arial CE"/>
          <w:color w:val="666666"/>
          <w:sz w:val="18"/>
          <w:szCs w:val="28"/>
        </w:rPr>
        <w:br/>
      </w:r>
      <w:r>
        <w:rPr>
          <w:rFonts w:ascii="Arial CE" w:hAnsi="Arial CE"/>
          <w:color w:val="666666"/>
          <w:sz w:val="18"/>
          <w:szCs w:val="28"/>
        </w:rPr>
        <w:br/>
      </w:r>
    </w:p>
    <w:p w:rsidR="009F27BC" w:rsidRDefault="009F27BC" w:rsidP="00E971FB">
      <w:pPr>
        <w:jc w:val="both"/>
        <w:rPr>
          <w:rFonts w:ascii="Georgia" w:hAnsi="Georgia"/>
          <w:b/>
          <w:sz w:val="36"/>
        </w:rPr>
      </w:pPr>
    </w:p>
    <w:p w:rsidR="009F27BC" w:rsidRDefault="009F27BC" w:rsidP="009F27BC">
      <w:pPr>
        <w:jc w:val="center"/>
        <w:rPr>
          <w:rFonts w:ascii="Georgia" w:hAnsi="Georgia"/>
          <w:b/>
          <w:sz w:val="36"/>
        </w:rPr>
      </w:pPr>
    </w:p>
    <w:p w:rsidR="009F27BC" w:rsidRDefault="009F27BC" w:rsidP="009F27BC">
      <w:pPr>
        <w:jc w:val="center"/>
        <w:rPr>
          <w:rFonts w:ascii="Georgia" w:hAnsi="Georgia"/>
          <w:b/>
          <w:sz w:val="36"/>
        </w:rPr>
      </w:pPr>
    </w:p>
    <w:p w:rsidR="00C9250B" w:rsidRDefault="00C9250B">
      <w:pPr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br w:type="page"/>
      </w:r>
    </w:p>
    <w:p w:rsidR="00C9250B" w:rsidRPr="00946EC0" w:rsidRDefault="00C9250B" w:rsidP="00C9250B">
      <w:pPr>
        <w:pBdr>
          <w:bottom w:val="single" w:sz="4" w:space="1" w:color="auto"/>
        </w:pBdr>
        <w:jc w:val="center"/>
        <w:rPr>
          <w:rFonts w:ascii="Georgia" w:hAnsi="Georgia"/>
          <w:b/>
          <w:sz w:val="36"/>
        </w:rPr>
      </w:pPr>
      <w:r w:rsidRPr="00946EC0">
        <w:rPr>
          <w:rFonts w:ascii="Georgia" w:hAnsi="Georgia"/>
          <w:b/>
          <w:sz w:val="36"/>
        </w:rPr>
        <w:lastRenderedPageBreak/>
        <w:t>MINIKATECHEZE PRO DĚTI</w:t>
      </w:r>
    </w:p>
    <w:p w:rsidR="00C9250B" w:rsidRPr="00C9250B" w:rsidRDefault="00C9250B" w:rsidP="00C9250B">
      <w:pPr>
        <w:jc w:val="center"/>
        <w:rPr>
          <w:rFonts w:ascii="Georgia" w:hAnsi="Georgia"/>
          <w:i/>
          <w:sz w:val="32"/>
        </w:rPr>
      </w:pPr>
      <w:r w:rsidRPr="00C9250B">
        <w:rPr>
          <w:rFonts w:ascii="Georgia" w:hAnsi="Georgia"/>
          <w:i/>
          <w:sz w:val="32"/>
        </w:rPr>
        <w:t>aktivity mimo liturgický prostor</w:t>
      </w:r>
    </w:p>
    <w:p w:rsidR="009F27BC" w:rsidRPr="00946EC0" w:rsidRDefault="009F27BC" w:rsidP="009F27BC">
      <w:pPr>
        <w:rPr>
          <w:rFonts w:ascii="Georgia" w:hAnsi="Georgia"/>
        </w:rPr>
      </w:pPr>
    </w:p>
    <w:p w:rsidR="009F27BC" w:rsidRPr="00946EC0" w:rsidRDefault="009F27BC" w:rsidP="009F27BC">
      <w:pPr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>3</w:t>
      </w:r>
      <w:r w:rsidRPr="00946EC0">
        <w:rPr>
          <w:rFonts w:ascii="Georgia" w:hAnsi="Georgia"/>
          <w:b/>
          <w:sz w:val="32"/>
        </w:rPr>
        <w:t>. NEDĚLE ADVENTNÍ cyklus A</w:t>
      </w:r>
    </w:p>
    <w:p w:rsidR="009F27BC" w:rsidRPr="009F27BC" w:rsidRDefault="009F27BC" w:rsidP="009F27BC">
      <w:pPr>
        <w:shd w:val="clear" w:color="auto" w:fill="FFFFFF" w:themeFill="background1"/>
        <w:jc w:val="center"/>
        <w:rPr>
          <w:rFonts w:ascii="Georgia" w:hAnsi="Georgia"/>
          <w:i/>
          <w:sz w:val="22"/>
          <w:szCs w:val="22"/>
        </w:rPr>
      </w:pPr>
      <w:r w:rsidRPr="00650937">
        <w:rPr>
          <w:rFonts w:ascii="Georgia" w:hAnsi="Georgia"/>
          <w:b/>
          <w:bCs/>
          <w:i/>
          <w:sz w:val="28"/>
          <w:szCs w:val="28"/>
        </w:rPr>
        <w:br/>
      </w:r>
      <w:r w:rsidRPr="009F27BC">
        <w:rPr>
          <w:rFonts w:ascii="Georgia" w:hAnsi="Georgia"/>
          <w:sz w:val="22"/>
          <w:szCs w:val="22"/>
        </w:rPr>
        <w:t>„</w:t>
      </w:r>
      <w:r w:rsidRPr="009F27BC">
        <w:rPr>
          <w:rFonts w:ascii="Georgia" w:hAnsi="Georgia"/>
          <w:i/>
          <w:sz w:val="22"/>
          <w:szCs w:val="22"/>
        </w:rPr>
        <w:t xml:space="preserve">Jděte a oznamte Janovi, co slyšíte a vidíte. (…) </w:t>
      </w:r>
    </w:p>
    <w:p w:rsidR="009F27BC" w:rsidRPr="009F27BC" w:rsidRDefault="009F27BC" w:rsidP="009F27BC">
      <w:pPr>
        <w:shd w:val="clear" w:color="auto" w:fill="FFFFFF" w:themeFill="background1"/>
        <w:jc w:val="center"/>
        <w:rPr>
          <w:rFonts w:ascii="Georgia" w:hAnsi="Georgia"/>
          <w:sz w:val="22"/>
          <w:szCs w:val="22"/>
        </w:rPr>
      </w:pPr>
      <w:r w:rsidRPr="009F27BC">
        <w:rPr>
          <w:rFonts w:ascii="Georgia" w:hAnsi="Georgia"/>
          <w:i/>
          <w:sz w:val="22"/>
          <w:szCs w:val="22"/>
        </w:rPr>
        <w:t>Já posílám svého posla před tvou tváří, aby připravil cestu před tebou</w:t>
      </w:r>
      <w:r w:rsidRPr="009F27BC">
        <w:rPr>
          <w:rFonts w:ascii="Georgia" w:hAnsi="Georgia"/>
          <w:sz w:val="22"/>
          <w:szCs w:val="22"/>
        </w:rPr>
        <w:t>.' (</w:t>
      </w:r>
      <w:proofErr w:type="spellStart"/>
      <w:r w:rsidRPr="009F27BC">
        <w:rPr>
          <w:rFonts w:ascii="Georgia" w:hAnsi="Georgia"/>
          <w:sz w:val="22"/>
          <w:szCs w:val="22"/>
        </w:rPr>
        <w:t>Mt</w:t>
      </w:r>
      <w:proofErr w:type="spellEnd"/>
      <w:r w:rsidRPr="009F27BC">
        <w:rPr>
          <w:rFonts w:ascii="Georgia" w:hAnsi="Georgia"/>
          <w:sz w:val="22"/>
          <w:szCs w:val="22"/>
        </w:rPr>
        <w:t xml:space="preserve"> 11, 2-11)</w:t>
      </w:r>
    </w:p>
    <w:p w:rsidR="009F27BC" w:rsidRPr="00C9250B" w:rsidRDefault="009F27BC" w:rsidP="00C9250B">
      <w:pPr>
        <w:pStyle w:val="Standard"/>
        <w:pBdr>
          <w:bottom w:val="single" w:sz="4" w:space="1" w:color="auto"/>
        </w:pBdr>
        <w:ind w:left="720"/>
        <w:jc w:val="center"/>
        <w:rPr>
          <w:rFonts w:ascii="Georgia" w:hAnsi="Georgia"/>
          <w:i/>
          <w:iCs/>
        </w:rPr>
      </w:pPr>
      <w:r w:rsidRPr="00650937">
        <w:rPr>
          <w:rFonts w:ascii="Georgia" w:hAnsi="Georgia"/>
          <w:i/>
          <w:color w:val="000000"/>
          <w:sz w:val="22"/>
          <w:szCs w:val="22"/>
        </w:rPr>
        <w:t xml:space="preserve"> </w:t>
      </w:r>
      <w:r w:rsidRPr="00650937">
        <w:rPr>
          <w:rFonts w:ascii="Georgia" w:hAnsi="Georgia"/>
          <w:i/>
          <w:iCs/>
        </w:rPr>
        <w:br/>
      </w:r>
      <w:r>
        <w:rPr>
          <w:rFonts w:ascii="Georgia" w:hAnsi="Georgia"/>
          <w:b/>
          <w:bCs/>
        </w:rPr>
        <w:t>Neseme poselství…</w:t>
      </w:r>
    </w:p>
    <w:p w:rsidR="009F27BC" w:rsidRPr="00C9250B" w:rsidRDefault="009F27BC" w:rsidP="009F27BC">
      <w:pPr>
        <w:pStyle w:val="Standard"/>
        <w:ind w:left="720"/>
        <w:jc w:val="center"/>
        <w:rPr>
          <w:rFonts w:ascii="Georgia" w:hAnsi="Georgia"/>
          <w:bCs/>
        </w:rPr>
      </w:pPr>
      <w:r w:rsidRPr="00C9250B">
        <w:rPr>
          <w:rFonts w:ascii="Georgia" w:hAnsi="Georgia"/>
          <w:i/>
          <w:color w:val="000000"/>
        </w:rPr>
        <w:t>Neseme světlo pro radost světa…</w:t>
      </w:r>
    </w:p>
    <w:p w:rsidR="009F27BC" w:rsidRPr="00C9250B" w:rsidRDefault="009F27BC" w:rsidP="009F27BC">
      <w:pPr>
        <w:pStyle w:val="Standard"/>
        <w:ind w:left="720"/>
        <w:jc w:val="center"/>
        <w:rPr>
          <w:rFonts w:ascii="Georgia" w:hAnsi="Georgia"/>
          <w:b/>
          <w:bCs/>
          <w:sz w:val="23"/>
          <w:szCs w:val="23"/>
        </w:rPr>
      </w:pPr>
    </w:p>
    <w:p w:rsidR="009F27BC" w:rsidRPr="00C9250B" w:rsidRDefault="009F27BC" w:rsidP="00AF64BD">
      <w:pPr>
        <w:pStyle w:val="Standard"/>
        <w:jc w:val="both"/>
        <w:rPr>
          <w:rFonts w:ascii="Georgia" w:hAnsi="Georgia"/>
          <w:i/>
          <w:iCs/>
          <w:sz w:val="23"/>
          <w:szCs w:val="23"/>
        </w:rPr>
      </w:pPr>
      <w:r w:rsidRPr="00C9250B">
        <w:rPr>
          <w:rFonts w:ascii="Georgia" w:hAnsi="Georgia"/>
          <w:b/>
          <w:bCs/>
          <w:sz w:val="23"/>
          <w:szCs w:val="23"/>
        </w:rPr>
        <w:t>Pomůcky:</w:t>
      </w:r>
      <w:r w:rsidRPr="00C9250B">
        <w:rPr>
          <w:rFonts w:ascii="Georgia" w:hAnsi="Georgia"/>
          <w:i/>
          <w:iCs/>
          <w:sz w:val="23"/>
          <w:szCs w:val="23"/>
        </w:rPr>
        <w:t xml:space="preserve"> poklad (truhla, krabi</w:t>
      </w:r>
      <w:r w:rsidR="00EA35B3" w:rsidRPr="00C9250B">
        <w:rPr>
          <w:rFonts w:ascii="Georgia" w:hAnsi="Georgia"/>
          <w:i/>
          <w:iCs/>
          <w:sz w:val="23"/>
          <w:szCs w:val="23"/>
        </w:rPr>
        <w:t xml:space="preserve">ce, ve které zbývají </w:t>
      </w:r>
      <w:r w:rsidRPr="00C9250B">
        <w:rPr>
          <w:rFonts w:ascii="Georgia" w:hAnsi="Georgia"/>
          <w:i/>
          <w:iCs/>
          <w:sz w:val="23"/>
          <w:szCs w:val="23"/>
        </w:rPr>
        <w:t xml:space="preserve">lucerničky s nezapálenou svíčkou), </w:t>
      </w:r>
      <w:r w:rsidR="00EA35B3" w:rsidRPr="00C9250B">
        <w:rPr>
          <w:rFonts w:ascii="Georgia" w:hAnsi="Georgia"/>
          <w:i/>
          <w:iCs/>
          <w:sz w:val="23"/>
          <w:szCs w:val="23"/>
        </w:rPr>
        <w:t>svícínky (skleničky od přesnídávky nebo sklenky, svícínky IKEA, cena cca 10,00 Kč</w:t>
      </w:r>
      <w:r w:rsidR="00915927" w:rsidRPr="00C9250B">
        <w:rPr>
          <w:rFonts w:ascii="Georgia" w:hAnsi="Georgia"/>
          <w:i/>
          <w:iCs/>
          <w:sz w:val="23"/>
          <w:szCs w:val="23"/>
        </w:rPr>
        <w:t>)</w:t>
      </w:r>
      <w:r w:rsidR="00E63233" w:rsidRPr="00C9250B">
        <w:rPr>
          <w:rFonts w:ascii="Georgia" w:hAnsi="Georgia"/>
          <w:i/>
          <w:iCs/>
          <w:sz w:val="23"/>
          <w:szCs w:val="23"/>
        </w:rPr>
        <w:t>, čajové svíčky</w:t>
      </w:r>
      <w:r w:rsidR="00B90520" w:rsidRPr="00C9250B">
        <w:rPr>
          <w:rFonts w:ascii="Georgia" w:hAnsi="Georgia"/>
          <w:i/>
          <w:iCs/>
          <w:sz w:val="23"/>
          <w:szCs w:val="23"/>
        </w:rPr>
        <w:t>, lístečky na zapsání poselství, psací potřeby</w:t>
      </w:r>
      <w:r w:rsidR="0055390F" w:rsidRPr="00C9250B">
        <w:rPr>
          <w:rFonts w:ascii="Georgia" w:hAnsi="Georgia"/>
          <w:i/>
          <w:iCs/>
          <w:sz w:val="23"/>
          <w:szCs w:val="23"/>
        </w:rPr>
        <w:t>, provázek</w:t>
      </w:r>
    </w:p>
    <w:p w:rsidR="009F27BC" w:rsidRPr="00C9250B" w:rsidRDefault="009F27BC" w:rsidP="00AF64BD">
      <w:pPr>
        <w:pStyle w:val="Standard"/>
        <w:jc w:val="both"/>
        <w:rPr>
          <w:rFonts w:ascii="Georgia" w:hAnsi="Georgia"/>
          <w:b/>
          <w:iCs/>
          <w:sz w:val="23"/>
          <w:szCs w:val="23"/>
        </w:rPr>
      </w:pPr>
      <w:r w:rsidRPr="00C9250B">
        <w:rPr>
          <w:rFonts w:ascii="Georgia" w:hAnsi="Georgia"/>
          <w:b/>
          <w:iCs/>
          <w:sz w:val="23"/>
          <w:szCs w:val="23"/>
        </w:rPr>
        <w:t>Pravidla hry:</w:t>
      </w:r>
    </w:p>
    <w:p w:rsidR="00B90520" w:rsidRPr="00C9250B" w:rsidRDefault="00B90520" w:rsidP="00AF64BD">
      <w:pPr>
        <w:pStyle w:val="Standard"/>
        <w:numPr>
          <w:ilvl w:val="0"/>
          <w:numId w:val="5"/>
        </w:numPr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>Nechej své vést!</w:t>
      </w:r>
    </w:p>
    <w:p w:rsidR="009F27BC" w:rsidRPr="00C9250B" w:rsidRDefault="009F27BC" w:rsidP="00AF64BD">
      <w:pPr>
        <w:pStyle w:val="Standard"/>
        <w:numPr>
          <w:ilvl w:val="0"/>
          <w:numId w:val="5"/>
        </w:numPr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>Důvěřuj, nic se ti nemůže stát, všichni znají a dodržují pravidla!</w:t>
      </w:r>
    </w:p>
    <w:p w:rsidR="009F27BC" w:rsidRPr="00C9250B" w:rsidRDefault="009F27BC" w:rsidP="00AF64BD">
      <w:pPr>
        <w:pStyle w:val="Standard"/>
        <w:numPr>
          <w:ilvl w:val="0"/>
          <w:numId w:val="5"/>
        </w:numPr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>Po celou dobu hry nesmí nikdo promluvit jen ten, jehož role to umožňuje!</w:t>
      </w:r>
    </w:p>
    <w:p w:rsidR="009F27BC" w:rsidRPr="00C9250B" w:rsidRDefault="009F27BC" w:rsidP="00AF64BD">
      <w:pPr>
        <w:pStyle w:val="Standard"/>
        <w:numPr>
          <w:ilvl w:val="0"/>
          <w:numId w:val="5"/>
        </w:numPr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>Rozdělení rolí je náhodné a všichni jej přijímají!</w:t>
      </w:r>
    </w:p>
    <w:p w:rsidR="009F27BC" w:rsidRPr="00C9250B" w:rsidRDefault="009F27BC" w:rsidP="00AF64BD">
      <w:pPr>
        <w:pStyle w:val="Standard"/>
        <w:numPr>
          <w:ilvl w:val="0"/>
          <w:numId w:val="5"/>
        </w:numPr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>V místnosti je ticho, domlouváme se šepotem nebo i beze slov!</w:t>
      </w:r>
    </w:p>
    <w:p w:rsidR="009F27BC" w:rsidRPr="00C9250B" w:rsidRDefault="009F27BC" w:rsidP="00AF64BD">
      <w:pPr>
        <w:pStyle w:val="Standard"/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b/>
          <w:iCs/>
          <w:sz w:val="23"/>
          <w:szCs w:val="23"/>
        </w:rPr>
        <w:t>Popis hry</w:t>
      </w:r>
      <w:r w:rsidRPr="00C9250B">
        <w:rPr>
          <w:rFonts w:ascii="Georgia" w:hAnsi="Georgia"/>
          <w:iCs/>
          <w:sz w:val="23"/>
          <w:szCs w:val="23"/>
        </w:rPr>
        <w:t>:</w:t>
      </w:r>
    </w:p>
    <w:p w:rsidR="009F27BC" w:rsidRPr="00C9250B" w:rsidRDefault="009F27BC" w:rsidP="00C53FD9">
      <w:pPr>
        <w:pStyle w:val="Standard"/>
        <w:numPr>
          <w:ilvl w:val="0"/>
          <w:numId w:val="7"/>
        </w:numPr>
        <w:ind w:left="714" w:hanging="357"/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 xml:space="preserve">Z minulého týdne zůstala v místnosti truhla s pokladem, je v ní schována další lucernička, zatím nezapálená a také vyvýšené místo, kde už stojí </w:t>
      </w:r>
      <w:r w:rsidR="0055390F" w:rsidRPr="00C9250B">
        <w:rPr>
          <w:rFonts w:ascii="Georgia" w:hAnsi="Georgia"/>
          <w:iCs/>
          <w:sz w:val="23"/>
          <w:szCs w:val="23"/>
        </w:rPr>
        <w:t xml:space="preserve">2 </w:t>
      </w:r>
      <w:r w:rsidRPr="00C9250B">
        <w:rPr>
          <w:rFonts w:ascii="Georgia" w:hAnsi="Georgia"/>
          <w:iCs/>
          <w:sz w:val="23"/>
          <w:szCs w:val="23"/>
        </w:rPr>
        <w:t>lucerničk</w:t>
      </w:r>
      <w:r w:rsidR="0055390F" w:rsidRPr="00C9250B">
        <w:rPr>
          <w:rFonts w:ascii="Georgia" w:hAnsi="Georgia"/>
          <w:iCs/>
          <w:sz w:val="23"/>
          <w:szCs w:val="23"/>
        </w:rPr>
        <w:t>y</w:t>
      </w:r>
      <w:r w:rsidRPr="00C9250B">
        <w:rPr>
          <w:rFonts w:ascii="Georgia" w:hAnsi="Georgia"/>
          <w:iCs/>
          <w:sz w:val="23"/>
          <w:szCs w:val="23"/>
        </w:rPr>
        <w:t>, kter</w:t>
      </w:r>
      <w:r w:rsidR="0055390F" w:rsidRPr="00C9250B">
        <w:rPr>
          <w:rFonts w:ascii="Georgia" w:hAnsi="Georgia"/>
          <w:iCs/>
          <w:sz w:val="23"/>
          <w:szCs w:val="23"/>
        </w:rPr>
        <w:t>é</w:t>
      </w:r>
      <w:r w:rsidRPr="00C9250B">
        <w:rPr>
          <w:rFonts w:ascii="Georgia" w:hAnsi="Georgia"/>
          <w:iCs/>
          <w:sz w:val="23"/>
          <w:szCs w:val="23"/>
        </w:rPr>
        <w:t xml:space="preserve"> děti</w:t>
      </w:r>
      <w:r w:rsidR="0055390F" w:rsidRPr="00C9250B">
        <w:rPr>
          <w:rFonts w:ascii="Georgia" w:hAnsi="Georgia"/>
          <w:iCs/>
          <w:sz w:val="23"/>
          <w:szCs w:val="23"/>
        </w:rPr>
        <w:t xml:space="preserve"> zapálily minulé týdny</w:t>
      </w:r>
      <w:r w:rsidR="00C9250B" w:rsidRPr="00C9250B">
        <w:rPr>
          <w:rFonts w:ascii="Georgia" w:hAnsi="Georgia"/>
          <w:iCs/>
          <w:sz w:val="23"/>
          <w:szCs w:val="23"/>
        </w:rPr>
        <w:t xml:space="preserve">; </w:t>
      </w:r>
      <w:r w:rsidR="0055390F" w:rsidRPr="00C9250B">
        <w:rPr>
          <w:rFonts w:ascii="Georgia" w:hAnsi="Georgia"/>
          <w:iCs/>
          <w:sz w:val="23"/>
          <w:szCs w:val="23"/>
        </w:rPr>
        <w:t>obě lucerničky jsou zapálené</w:t>
      </w:r>
      <w:r w:rsidR="00915927" w:rsidRPr="00C9250B">
        <w:rPr>
          <w:rFonts w:ascii="Georgia" w:hAnsi="Georgia"/>
          <w:iCs/>
          <w:sz w:val="23"/>
          <w:szCs w:val="23"/>
        </w:rPr>
        <w:t>, kolem položená jablíčka</w:t>
      </w:r>
      <w:r w:rsidR="0055390F" w:rsidRPr="00C9250B">
        <w:rPr>
          <w:rFonts w:ascii="Georgia" w:hAnsi="Georgia"/>
          <w:iCs/>
          <w:sz w:val="23"/>
          <w:szCs w:val="23"/>
        </w:rPr>
        <w:t>.</w:t>
      </w:r>
    </w:p>
    <w:p w:rsidR="009F27BC" w:rsidRPr="00C9250B" w:rsidRDefault="0055390F" w:rsidP="00C53FD9">
      <w:pPr>
        <w:pStyle w:val="Standard"/>
        <w:numPr>
          <w:ilvl w:val="0"/>
          <w:numId w:val="7"/>
        </w:numPr>
        <w:ind w:left="714" w:hanging="357"/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>Truhlu s pokladem umístíme do protilehlého rohu místnosti napříč k místu, kde stojí lucerničky a kolem nich položená jablíčka.</w:t>
      </w:r>
    </w:p>
    <w:p w:rsidR="009F27BC" w:rsidRPr="00C9250B" w:rsidRDefault="0055390F" w:rsidP="00C53FD9">
      <w:pPr>
        <w:pStyle w:val="Standard"/>
        <w:numPr>
          <w:ilvl w:val="0"/>
          <w:numId w:val="7"/>
        </w:numPr>
        <w:ind w:left="714" w:hanging="357"/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>Dospělí nebo starší dítě, které vede hru, otevře truhlu a vyndá z ní lucerničku, ve které je ještě nezapálená svíčka, lucerničku postaví na truhlu.</w:t>
      </w:r>
    </w:p>
    <w:p w:rsidR="0055390F" w:rsidRPr="00C9250B" w:rsidRDefault="00664D0E" w:rsidP="00C53FD9">
      <w:pPr>
        <w:pStyle w:val="Standard"/>
        <w:numPr>
          <w:ilvl w:val="0"/>
          <w:numId w:val="7"/>
        </w:numPr>
        <w:ind w:left="714" w:hanging="357"/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>Děti odvede</w:t>
      </w:r>
      <w:r w:rsidR="0055390F" w:rsidRPr="00C9250B">
        <w:rPr>
          <w:rFonts w:ascii="Georgia" w:hAnsi="Georgia"/>
          <w:iCs/>
          <w:sz w:val="23"/>
          <w:szCs w:val="23"/>
        </w:rPr>
        <w:t xml:space="preserve"> k místu, kde stojí zapálené lucerničky.</w:t>
      </w:r>
    </w:p>
    <w:p w:rsidR="0055390F" w:rsidRPr="00C9250B" w:rsidRDefault="0055390F" w:rsidP="00C53FD9">
      <w:pPr>
        <w:pStyle w:val="Standard"/>
        <w:numPr>
          <w:ilvl w:val="0"/>
          <w:numId w:val="7"/>
        </w:numPr>
        <w:ind w:left="714" w:hanging="357"/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>Každé dítě dostane papír, na který napíše své poselství, radost, kterou udělalo nebo by rádo udělalo. Děti si mezi sebou pomohou, větší děti menším dětem. Papíry stočíme do ruličky a převážeme provázkem.</w:t>
      </w:r>
      <w:r w:rsidR="00CC12A6" w:rsidRPr="00C9250B">
        <w:rPr>
          <w:rFonts w:ascii="Georgia" w:hAnsi="Georgia"/>
          <w:iCs/>
          <w:sz w:val="23"/>
          <w:szCs w:val="23"/>
        </w:rPr>
        <w:t xml:space="preserve"> Pokud pracujeme s malými dětmi, připravíme na papírky poselství předem, požádám starší děti o pomoc. Náměty na text viz příloha.</w:t>
      </w:r>
    </w:p>
    <w:p w:rsidR="00CC12A6" w:rsidRPr="00C9250B" w:rsidRDefault="00CC12A6" w:rsidP="00C53FD9">
      <w:pPr>
        <w:pStyle w:val="Standard"/>
        <w:numPr>
          <w:ilvl w:val="0"/>
          <w:numId w:val="7"/>
        </w:numPr>
        <w:ind w:left="714" w:hanging="357"/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>Každé dítě si nese své poselství a svíčku, kterou si zapálí o hořící lucerničku. Pomalu, klidně, rozvážně nesou děti světlo a poselství, aby je položily na truhlu. Pak se postaví do kruhu kolem truhly.</w:t>
      </w:r>
    </w:p>
    <w:p w:rsidR="00CC12A6" w:rsidRPr="00C9250B" w:rsidRDefault="00CC12A6" w:rsidP="00C53FD9">
      <w:pPr>
        <w:pStyle w:val="Standard"/>
        <w:numPr>
          <w:ilvl w:val="0"/>
          <w:numId w:val="7"/>
        </w:numPr>
        <w:ind w:left="714" w:hanging="357"/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>Když jsou všechna světla a psaná poselství kolem lucerničky postaven</w:t>
      </w:r>
      <w:r w:rsidR="00664D0E" w:rsidRPr="00C9250B">
        <w:rPr>
          <w:rFonts w:ascii="Georgia" w:hAnsi="Georgia"/>
          <w:iCs/>
          <w:sz w:val="23"/>
          <w:szCs w:val="23"/>
        </w:rPr>
        <w:t>a</w:t>
      </w:r>
      <w:r w:rsidRPr="00C9250B">
        <w:rPr>
          <w:rFonts w:ascii="Georgia" w:hAnsi="Georgia"/>
          <w:iCs/>
          <w:sz w:val="23"/>
          <w:szCs w:val="23"/>
        </w:rPr>
        <w:t xml:space="preserve"> na truhle a děti stojí kolem do kruhu</w:t>
      </w:r>
      <w:r w:rsidR="00850E89" w:rsidRPr="00C9250B">
        <w:rPr>
          <w:rFonts w:ascii="Georgia" w:hAnsi="Georgia"/>
          <w:iCs/>
          <w:sz w:val="23"/>
          <w:szCs w:val="23"/>
        </w:rPr>
        <w:t>, vezmou se za ruce a dospělí nebo větší dítě, kter</w:t>
      </w:r>
      <w:r w:rsidR="00664D0E" w:rsidRPr="00C9250B">
        <w:rPr>
          <w:rFonts w:ascii="Georgia" w:hAnsi="Georgia"/>
          <w:iCs/>
          <w:sz w:val="23"/>
          <w:szCs w:val="23"/>
        </w:rPr>
        <w:t>é</w:t>
      </w:r>
      <w:r w:rsidR="00850E89" w:rsidRPr="00C9250B">
        <w:rPr>
          <w:rFonts w:ascii="Georgia" w:hAnsi="Georgia"/>
          <w:iCs/>
          <w:sz w:val="23"/>
          <w:szCs w:val="23"/>
        </w:rPr>
        <w:t xml:space="preserve"> vede hru</w:t>
      </w:r>
      <w:r w:rsidR="0030597C" w:rsidRPr="00C9250B">
        <w:rPr>
          <w:rFonts w:ascii="Georgia" w:hAnsi="Georgia"/>
          <w:iCs/>
          <w:sz w:val="23"/>
          <w:szCs w:val="23"/>
        </w:rPr>
        <w:t>,</w:t>
      </w:r>
      <w:r w:rsidR="00850E89" w:rsidRPr="00C9250B">
        <w:rPr>
          <w:rFonts w:ascii="Georgia" w:hAnsi="Georgia"/>
          <w:iCs/>
          <w:sz w:val="23"/>
          <w:szCs w:val="23"/>
        </w:rPr>
        <w:t xml:space="preserve"> zapálí pomocí obětin</w:t>
      </w:r>
      <w:r w:rsidR="00664D0E" w:rsidRPr="00C9250B">
        <w:rPr>
          <w:rFonts w:ascii="Georgia" w:hAnsi="Georgia"/>
          <w:iCs/>
          <w:sz w:val="23"/>
          <w:szCs w:val="23"/>
        </w:rPr>
        <w:t>k</w:t>
      </w:r>
      <w:r w:rsidR="00850E89" w:rsidRPr="00C9250B">
        <w:rPr>
          <w:rFonts w:ascii="Georgia" w:hAnsi="Georgia"/>
          <w:iCs/>
          <w:sz w:val="23"/>
          <w:szCs w:val="23"/>
        </w:rPr>
        <w:t>y lucerničku. Obětinku připálí o všechny svíčky (aby se světla spojila, spojuje plamen obětinky a svíček).</w:t>
      </w:r>
    </w:p>
    <w:p w:rsidR="00850E89" w:rsidRPr="00C9250B" w:rsidRDefault="00850E89" w:rsidP="00C53FD9">
      <w:pPr>
        <w:pStyle w:val="Standard"/>
        <w:numPr>
          <w:ilvl w:val="0"/>
          <w:numId w:val="7"/>
        </w:numPr>
        <w:ind w:left="714" w:hanging="357"/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iCs/>
          <w:sz w:val="23"/>
          <w:szCs w:val="23"/>
        </w:rPr>
        <w:t>Zapálenou lucerničku odnesou společně na místo, kde už stojí lucerničky z minulého týdne a jablíčka. S sebou vezmou psaná poselství a položí je kolem!</w:t>
      </w:r>
    </w:p>
    <w:p w:rsidR="0094663C" w:rsidRPr="00C9250B" w:rsidRDefault="0094663C" w:rsidP="00AF64BD">
      <w:pPr>
        <w:pStyle w:val="Standard"/>
        <w:ind w:left="720"/>
        <w:jc w:val="both"/>
        <w:rPr>
          <w:rFonts w:ascii="Georgia" w:hAnsi="Georgia"/>
          <w:iCs/>
          <w:sz w:val="23"/>
          <w:szCs w:val="23"/>
        </w:rPr>
      </w:pPr>
    </w:p>
    <w:p w:rsidR="009F27BC" w:rsidRPr="00C9250B" w:rsidRDefault="009F27BC" w:rsidP="00AF64BD">
      <w:pPr>
        <w:jc w:val="both"/>
        <w:rPr>
          <w:rFonts w:ascii="Georgia" w:hAnsi="Georgia"/>
          <w:iCs/>
          <w:sz w:val="23"/>
          <w:szCs w:val="23"/>
        </w:rPr>
      </w:pPr>
      <w:r w:rsidRPr="00C9250B">
        <w:rPr>
          <w:rFonts w:ascii="Georgia" w:hAnsi="Georgia"/>
          <w:b/>
          <w:iCs/>
          <w:sz w:val="23"/>
          <w:szCs w:val="23"/>
        </w:rPr>
        <w:t xml:space="preserve">Výstup: </w:t>
      </w:r>
      <w:r w:rsidRPr="00C9250B">
        <w:rPr>
          <w:rFonts w:ascii="Georgia" w:hAnsi="Georgia"/>
          <w:iCs/>
          <w:sz w:val="23"/>
          <w:szCs w:val="23"/>
        </w:rPr>
        <w:t xml:space="preserve">Děti, </w:t>
      </w:r>
      <w:r w:rsidR="0094663C" w:rsidRPr="00C9250B">
        <w:rPr>
          <w:rFonts w:ascii="Georgia" w:hAnsi="Georgia"/>
          <w:iCs/>
          <w:sz w:val="23"/>
          <w:szCs w:val="23"/>
        </w:rPr>
        <w:t>donesly jste své poselství</w:t>
      </w:r>
      <w:r w:rsidRPr="00C9250B">
        <w:rPr>
          <w:rFonts w:ascii="Georgia" w:hAnsi="Georgia"/>
          <w:iCs/>
          <w:sz w:val="23"/>
          <w:szCs w:val="23"/>
        </w:rPr>
        <w:t>! Obstály jste na výbornou. A jaké to bylo nést p</w:t>
      </w:r>
      <w:r w:rsidR="0094663C" w:rsidRPr="00C9250B">
        <w:rPr>
          <w:rFonts w:ascii="Georgia" w:hAnsi="Georgia"/>
          <w:iCs/>
          <w:sz w:val="23"/>
          <w:szCs w:val="23"/>
        </w:rPr>
        <w:t>oselství</w:t>
      </w:r>
      <w:r w:rsidRPr="00C9250B">
        <w:rPr>
          <w:rFonts w:ascii="Georgia" w:hAnsi="Georgia"/>
          <w:iCs/>
          <w:sz w:val="23"/>
          <w:szCs w:val="23"/>
        </w:rPr>
        <w:t>?</w:t>
      </w:r>
      <w:r w:rsidRPr="00C9250B">
        <w:rPr>
          <w:rFonts w:ascii="Georgia" w:hAnsi="Georgia"/>
          <w:sz w:val="23"/>
          <w:szCs w:val="23"/>
        </w:rPr>
        <w:t xml:space="preserve"> (</w:t>
      </w:r>
      <w:r w:rsidRPr="00C9250B">
        <w:rPr>
          <w:rFonts w:ascii="Georgia" w:hAnsi="Georgia"/>
          <w:i/>
          <w:sz w:val="23"/>
          <w:szCs w:val="23"/>
        </w:rPr>
        <w:t>dát prostor dětem, nehodnotit</w:t>
      </w:r>
      <w:r w:rsidRPr="00C9250B">
        <w:rPr>
          <w:rFonts w:ascii="Georgia" w:hAnsi="Georgia"/>
          <w:sz w:val="23"/>
          <w:szCs w:val="23"/>
        </w:rPr>
        <w:t>)</w:t>
      </w:r>
      <w:r w:rsidRPr="00C9250B">
        <w:rPr>
          <w:rFonts w:ascii="Georgia" w:hAnsi="Georgia"/>
          <w:iCs/>
          <w:sz w:val="23"/>
          <w:szCs w:val="23"/>
        </w:rPr>
        <w:t xml:space="preserve"> </w:t>
      </w:r>
      <w:r w:rsidR="0094663C" w:rsidRPr="00C9250B">
        <w:rPr>
          <w:rFonts w:ascii="Georgia" w:hAnsi="Georgia"/>
          <w:iCs/>
          <w:sz w:val="23"/>
          <w:szCs w:val="23"/>
        </w:rPr>
        <w:t xml:space="preserve">Bály jste se o své poselství a </w:t>
      </w:r>
      <w:r w:rsidR="00664D0E" w:rsidRPr="00C9250B">
        <w:rPr>
          <w:rFonts w:ascii="Georgia" w:hAnsi="Georgia"/>
          <w:iCs/>
          <w:sz w:val="23"/>
          <w:szCs w:val="23"/>
        </w:rPr>
        <w:t xml:space="preserve">o </w:t>
      </w:r>
      <w:r w:rsidR="0094663C" w:rsidRPr="00C9250B">
        <w:rPr>
          <w:rFonts w:ascii="Georgia" w:hAnsi="Georgia"/>
          <w:iCs/>
          <w:sz w:val="23"/>
          <w:szCs w:val="23"/>
        </w:rPr>
        <w:t>plamínek světla?</w:t>
      </w:r>
      <w:r w:rsidRPr="00C9250B">
        <w:rPr>
          <w:rFonts w:ascii="Georgia" w:hAnsi="Georgia"/>
          <w:sz w:val="23"/>
          <w:szCs w:val="23"/>
        </w:rPr>
        <w:t xml:space="preserve"> (</w:t>
      </w:r>
      <w:r w:rsidRPr="00C9250B">
        <w:rPr>
          <w:rFonts w:ascii="Georgia" w:hAnsi="Georgia"/>
          <w:i/>
          <w:sz w:val="23"/>
          <w:szCs w:val="23"/>
        </w:rPr>
        <w:t>dát prostor dětem, nehodnotit</w:t>
      </w:r>
      <w:r w:rsidRPr="00C9250B">
        <w:rPr>
          <w:rFonts w:ascii="Georgia" w:hAnsi="Georgia"/>
          <w:sz w:val="23"/>
          <w:szCs w:val="23"/>
        </w:rPr>
        <w:t>)</w:t>
      </w:r>
      <w:r w:rsidR="0094663C" w:rsidRPr="00C9250B">
        <w:rPr>
          <w:rFonts w:ascii="Georgia" w:hAnsi="Georgia"/>
          <w:sz w:val="23"/>
          <w:szCs w:val="23"/>
        </w:rPr>
        <w:t xml:space="preserve">. </w:t>
      </w:r>
      <w:r w:rsidRPr="00C9250B">
        <w:rPr>
          <w:rFonts w:ascii="Georgia" w:hAnsi="Georgia"/>
          <w:iCs/>
          <w:sz w:val="23"/>
          <w:szCs w:val="23"/>
        </w:rPr>
        <w:t>Dokázaly byste to jeden bez druhého?</w:t>
      </w:r>
      <w:r w:rsidRPr="00C9250B">
        <w:rPr>
          <w:rFonts w:ascii="Georgia" w:hAnsi="Georgia"/>
          <w:sz w:val="23"/>
          <w:szCs w:val="23"/>
        </w:rPr>
        <w:t xml:space="preserve"> (</w:t>
      </w:r>
      <w:r w:rsidRPr="00C9250B">
        <w:rPr>
          <w:rFonts w:ascii="Georgia" w:hAnsi="Georgia"/>
          <w:i/>
          <w:sz w:val="23"/>
          <w:szCs w:val="23"/>
        </w:rPr>
        <w:t>dát prostor dětem, nehodnotit</w:t>
      </w:r>
      <w:r w:rsidRPr="00C9250B">
        <w:rPr>
          <w:rFonts w:ascii="Georgia" w:hAnsi="Georgia"/>
          <w:sz w:val="23"/>
          <w:szCs w:val="23"/>
        </w:rPr>
        <w:t>)</w:t>
      </w:r>
      <w:r w:rsidRPr="00C9250B">
        <w:rPr>
          <w:rFonts w:ascii="Georgia" w:hAnsi="Georgia"/>
          <w:iCs/>
          <w:sz w:val="23"/>
          <w:szCs w:val="23"/>
        </w:rPr>
        <w:t xml:space="preserve"> </w:t>
      </w:r>
      <w:r w:rsidR="0094663C" w:rsidRPr="00C9250B">
        <w:rPr>
          <w:rFonts w:ascii="Georgia" w:hAnsi="Georgia"/>
          <w:iCs/>
          <w:sz w:val="23"/>
          <w:szCs w:val="23"/>
        </w:rPr>
        <w:t xml:space="preserve">Poselství jste donesly, zapálily jste další světlo. </w:t>
      </w:r>
      <w:r w:rsidRPr="00C9250B">
        <w:rPr>
          <w:rFonts w:ascii="Georgia" w:hAnsi="Georgia"/>
          <w:iCs/>
          <w:sz w:val="23"/>
          <w:szCs w:val="23"/>
        </w:rPr>
        <w:t xml:space="preserve">Světlo sílí jako naše vroucí touha po setkání s Kristem. Svítí nám </w:t>
      </w:r>
      <w:r w:rsidR="0094663C" w:rsidRPr="00C9250B">
        <w:rPr>
          <w:rFonts w:ascii="Georgia" w:hAnsi="Georgia"/>
          <w:iCs/>
          <w:sz w:val="23"/>
          <w:szCs w:val="23"/>
        </w:rPr>
        <w:t>tři</w:t>
      </w:r>
      <w:r w:rsidRPr="00C9250B">
        <w:rPr>
          <w:rFonts w:ascii="Georgia" w:hAnsi="Georgia"/>
          <w:iCs/>
          <w:sz w:val="23"/>
          <w:szCs w:val="23"/>
        </w:rPr>
        <w:t xml:space="preserve"> svíce</w:t>
      </w:r>
      <w:r w:rsidR="0094663C" w:rsidRPr="00C9250B">
        <w:rPr>
          <w:rFonts w:ascii="Georgia" w:hAnsi="Georgia"/>
          <w:iCs/>
          <w:sz w:val="23"/>
          <w:szCs w:val="23"/>
        </w:rPr>
        <w:t>. Světlo, které jste zapálily, nesvítí jenom v lucerničkách, ale svítí ve vašich srdcích a září z Vašich tváří! Jděte jako</w:t>
      </w:r>
      <w:r w:rsidR="009F0935" w:rsidRPr="00C9250B">
        <w:rPr>
          <w:rFonts w:ascii="Georgia" w:hAnsi="Georgia"/>
          <w:iCs/>
          <w:sz w:val="23"/>
          <w:szCs w:val="23"/>
        </w:rPr>
        <w:t xml:space="preserve"> živé světlo a ukazujte </w:t>
      </w:r>
      <w:r w:rsidR="0094663C" w:rsidRPr="00C9250B">
        <w:rPr>
          <w:rFonts w:ascii="Georgia" w:hAnsi="Georgia"/>
          <w:iCs/>
          <w:sz w:val="23"/>
          <w:szCs w:val="23"/>
        </w:rPr>
        <w:t>jakou radostí je očekávání Kristova příchodu!</w:t>
      </w:r>
    </w:p>
    <w:p w:rsidR="00C66323" w:rsidRPr="00C9250B" w:rsidRDefault="00C66323" w:rsidP="00AF64BD">
      <w:pPr>
        <w:jc w:val="both"/>
        <w:rPr>
          <w:rFonts w:ascii="Georgia" w:hAnsi="Georgia"/>
          <w:sz w:val="23"/>
          <w:szCs w:val="23"/>
        </w:rPr>
      </w:pPr>
      <w:r w:rsidRPr="00C9250B">
        <w:rPr>
          <w:rFonts w:ascii="Georgia" w:hAnsi="Georgia"/>
          <w:b/>
          <w:iCs/>
          <w:sz w:val="23"/>
          <w:szCs w:val="23"/>
        </w:rPr>
        <w:t>K zamyšlení:</w:t>
      </w:r>
      <w:r w:rsidRPr="00C9250B">
        <w:rPr>
          <w:rFonts w:ascii="Georgia" w:hAnsi="Georgia"/>
          <w:iCs/>
          <w:sz w:val="23"/>
          <w:szCs w:val="23"/>
        </w:rPr>
        <w:t xml:space="preserve"> Hru lze různě obohatit. Např. děti rozdělíme do dvou skupin. Jedna skupina stojí na počátku cesty, druhá uprostřed, děti si poselství i světlo předávají. Poselství si předají fyzicky, </w:t>
      </w:r>
      <w:r w:rsidR="009F0935" w:rsidRPr="00C9250B">
        <w:rPr>
          <w:rFonts w:ascii="Georgia" w:hAnsi="Georgia"/>
          <w:iCs/>
          <w:sz w:val="23"/>
          <w:szCs w:val="23"/>
        </w:rPr>
        <w:t>světlo zapálením svíčky o svíčku</w:t>
      </w:r>
      <w:r w:rsidRPr="00C9250B">
        <w:rPr>
          <w:rFonts w:ascii="Georgia" w:hAnsi="Georgia"/>
          <w:iCs/>
          <w:sz w:val="23"/>
          <w:szCs w:val="23"/>
        </w:rPr>
        <w:t xml:space="preserve"> – symbol předávání světla i radostné zvěsti. Jinou variantou je rozdělit děti do dvojic. Jedno z dětí nese světlo, zapálenou svíci, </w:t>
      </w:r>
      <w:r w:rsidR="00732B05" w:rsidRPr="00C9250B">
        <w:rPr>
          <w:rFonts w:ascii="Georgia" w:hAnsi="Georgia"/>
          <w:iCs/>
          <w:sz w:val="23"/>
          <w:szCs w:val="23"/>
        </w:rPr>
        <w:t>má zavázané oči šátkem, druhé dítě nese napsaná poselství, vede dítě, které nese světlo, pomáhá mu světlo chránit – zde je aktivita založená na důvěře k druhému a odpovědnosti za druhého. Různé formy hry se profilují její realizací, děti jsou dramaturgy i režiséry.</w:t>
      </w:r>
    </w:p>
    <w:p w:rsidR="009F27BC" w:rsidRDefault="009F27BC" w:rsidP="00AF64BD">
      <w:pPr>
        <w:pStyle w:val="Standard"/>
        <w:ind w:left="720"/>
        <w:jc w:val="both"/>
        <w:rPr>
          <w:b/>
          <w:bCs/>
          <w:sz w:val="28"/>
          <w:szCs w:val="28"/>
        </w:rPr>
      </w:pPr>
      <w:r>
        <w:rPr>
          <w:i/>
          <w:iCs/>
        </w:rPr>
        <w:br/>
      </w:r>
      <w:r>
        <w:rPr>
          <w:rFonts w:ascii="Arial CE" w:hAnsi="Arial CE"/>
          <w:color w:val="666666"/>
          <w:sz w:val="18"/>
          <w:szCs w:val="28"/>
        </w:rPr>
        <w:lastRenderedPageBreak/>
        <w:br/>
      </w:r>
      <w:r>
        <w:rPr>
          <w:rFonts w:ascii="Arial CE" w:hAnsi="Arial CE"/>
          <w:color w:val="666666"/>
          <w:sz w:val="18"/>
          <w:szCs w:val="28"/>
        </w:rPr>
        <w:br/>
      </w:r>
    </w:p>
    <w:p w:rsidR="00C9250B" w:rsidRPr="00946EC0" w:rsidRDefault="00C9250B" w:rsidP="00C9250B">
      <w:pPr>
        <w:pBdr>
          <w:bottom w:val="single" w:sz="4" w:space="1" w:color="auto"/>
        </w:pBdr>
        <w:jc w:val="center"/>
        <w:rPr>
          <w:rFonts w:ascii="Georgia" w:hAnsi="Georgia"/>
          <w:b/>
          <w:sz w:val="36"/>
        </w:rPr>
      </w:pPr>
      <w:r w:rsidRPr="00946EC0">
        <w:rPr>
          <w:rFonts w:ascii="Georgia" w:hAnsi="Georgia"/>
          <w:b/>
          <w:sz w:val="36"/>
        </w:rPr>
        <w:t>MINIKATECHEZE PRO DĚTI</w:t>
      </w:r>
    </w:p>
    <w:p w:rsidR="00C9250B" w:rsidRPr="00C9250B" w:rsidRDefault="00C9250B" w:rsidP="00C9250B">
      <w:pPr>
        <w:jc w:val="center"/>
        <w:rPr>
          <w:rFonts w:ascii="Georgia" w:hAnsi="Georgia"/>
          <w:i/>
          <w:sz w:val="32"/>
        </w:rPr>
      </w:pPr>
      <w:r w:rsidRPr="00C9250B">
        <w:rPr>
          <w:rFonts w:ascii="Georgia" w:hAnsi="Georgia"/>
          <w:i/>
          <w:sz w:val="32"/>
        </w:rPr>
        <w:t>aktivity mimo liturgický prostor</w:t>
      </w:r>
    </w:p>
    <w:p w:rsidR="001A4366" w:rsidRPr="00946EC0" w:rsidRDefault="001A4366" w:rsidP="001A4366">
      <w:pPr>
        <w:rPr>
          <w:rFonts w:ascii="Georgia" w:hAnsi="Georgia"/>
        </w:rPr>
      </w:pPr>
    </w:p>
    <w:p w:rsidR="001A4366" w:rsidRPr="00946EC0" w:rsidRDefault="001A4366" w:rsidP="001A4366">
      <w:pPr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>4</w:t>
      </w:r>
      <w:r w:rsidRPr="00946EC0">
        <w:rPr>
          <w:rFonts w:ascii="Georgia" w:hAnsi="Georgia"/>
          <w:b/>
          <w:sz w:val="32"/>
        </w:rPr>
        <w:t>. NEDĚLE ADVENTNÍ cyklus A</w:t>
      </w:r>
    </w:p>
    <w:p w:rsidR="009D6A23" w:rsidRDefault="009D6A23" w:rsidP="009D6A23">
      <w:pPr>
        <w:shd w:val="clear" w:color="auto" w:fill="FFFFFF" w:themeFill="background1"/>
        <w:jc w:val="center"/>
        <w:rPr>
          <w:rFonts w:ascii="Georgia" w:hAnsi="Georgia"/>
          <w:i/>
        </w:rPr>
      </w:pPr>
      <w:r w:rsidRPr="00302CEE">
        <w:rPr>
          <w:rFonts w:ascii="Georgia" w:hAnsi="Georgia"/>
          <w:i/>
        </w:rPr>
        <w:t>Josefovi se</w:t>
      </w:r>
      <w:r w:rsidRPr="005368E2">
        <w:rPr>
          <w:rFonts w:ascii="Georgia" w:hAnsi="Georgia"/>
          <w:i/>
        </w:rPr>
        <w:t xml:space="preserve"> zjevil ve snu anděl Páně a řekl: "Josefe, synu Davidův, </w:t>
      </w:r>
    </w:p>
    <w:p w:rsidR="009D6A23" w:rsidRDefault="009D6A23" w:rsidP="009D6A23">
      <w:pPr>
        <w:shd w:val="clear" w:color="auto" w:fill="FFFFFF" w:themeFill="background1"/>
        <w:jc w:val="center"/>
        <w:rPr>
          <w:rFonts w:ascii="Georgia" w:hAnsi="Georgia"/>
        </w:rPr>
      </w:pPr>
      <w:r w:rsidRPr="005368E2">
        <w:rPr>
          <w:rFonts w:ascii="Georgia" w:hAnsi="Georgia"/>
          <w:i/>
        </w:rPr>
        <w:t>neboj se k sobě vzít svou manželku Marii. Vždyť dítě, které počala, je z Ducha svatého.</w:t>
      </w:r>
      <w:r>
        <w:rPr>
          <w:rFonts w:ascii="Georgia" w:hAnsi="Georgia"/>
          <w:i/>
        </w:rPr>
        <w:t xml:space="preserve">“ </w:t>
      </w:r>
      <w:r>
        <w:rPr>
          <w:rFonts w:ascii="Georgia" w:hAnsi="Georgia"/>
        </w:rPr>
        <w:t>(</w:t>
      </w:r>
      <w:proofErr w:type="spellStart"/>
      <w:r w:rsidRPr="00FA4CAD">
        <w:rPr>
          <w:rFonts w:ascii="Georgia" w:hAnsi="Georgia"/>
        </w:rPr>
        <w:t>Mt</w:t>
      </w:r>
      <w:proofErr w:type="spellEnd"/>
      <w:r w:rsidRPr="00FA4CAD">
        <w:rPr>
          <w:rFonts w:ascii="Georgia" w:hAnsi="Georgia"/>
        </w:rPr>
        <w:t xml:space="preserve"> 1,</w:t>
      </w:r>
      <w:r>
        <w:rPr>
          <w:rFonts w:ascii="Georgia" w:hAnsi="Georgia"/>
        </w:rPr>
        <w:t>18</w:t>
      </w:r>
      <w:r w:rsidRPr="00FA4CAD">
        <w:rPr>
          <w:rFonts w:ascii="Georgia" w:hAnsi="Georgia"/>
        </w:rPr>
        <w:t>-</w:t>
      </w:r>
      <w:r>
        <w:rPr>
          <w:rFonts w:ascii="Georgia" w:hAnsi="Georgia"/>
        </w:rPr>
        <w:t>24)</w:t>
      </w:r>
    </w:p>
    <w:p w:rsidR="0039756E" w:rsidRDefault="0039756E" w:rsidP="009F27BC">
      <w:pPr>
        <w:jc w:val="center"/>
        <w:rPr>
          <w:b/>
          <w:bCs/>
          <w:sz w:val="28"/>
          <w:szCs w:val="28"/>
        </w:rPr>
      </w:pPr>
    </w:p>
    <w:p w:rsidR="009D6A23" w:rsidRDefault="009D6A23" w:rsidP="00C9250B">
      <w:pPr>
        <w:pBdr>
          <w:bottom w:val="single" w:sz="4" w:space="1" w:color="auto"/>
        </w:pBd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Anděle Boží, strážce můj….</w:t>
      </w:r>
    </w:p>
    <w:p w:rsidR="009D6A23" w:rsidRPr="00C9250B" w:rsidRDefault="00C9250B" w:rsidP="009F27BC">
      <w:pPr>
        <w:jc w:val="center"/>
        <w:rPr>
          <w:bCs/>
          <w:i/>
          <w:sz w:val="28"/>
          <w:szCs w:val="28"/>
        </w:rPr>
      </w:pPr>
      <w:r w:rsidRPr="00C9250B">
        <w:rPr>
          <w:bCs/>
          <w:i/>
          <w:sz w:val="28"/>
          <w:szCs w:val="28"/>
        </w:rPr>
        <w:t>Darovat a být obdarován…</w:t>
      </w:r>
    </w:p>
    <w:p w:rsidR="009D6A23" w:rsidRDefault="009D6A23" w:rsidP="00C90FEF">
      <w:pPr>
        <w:jc w:val="both"/>
        <w:rPr>
          <w:b/>
          <w:bCs/>
          <w:sz w:val="28"/>
          <w:szCs w:val="28"/>
        </w:rPr>
      </w:pPr>
    </w:p>
    <w:p w:rsidR="007977D0" w:rsidRDefault="009D6A23" w:rsidP="00C90FEF">
      <w:pPr>
        <w:pStyle w:val="Standard"/>
        <w:jc w:val="both"/>
        <w:rPr>
          <w:rFonts w:ascii="Georgia" w:hAnsi="Georgia"/>
          <w:i/>
          <w:iCs/>
        </w:rPr>
      </w:pPr>
      <w:r w:rsidRPr="00946EC0">
        <w:rPr>
          <w:rFonts w:ascii="Georgia" w:hAnsi="Georgia"/>
          <w:b/>
          <w:bCs/>
        </w:rPr>
        <w:t>Pomůcky:</w:t>
      </w:r>
      <w:r w:rsidRPr="00946EC0">
        <w:rPr>
          <w:rFonts w:ascii="Georgia" w:hAnsi="Georgia"/>
          <w:i/>
          <w:iCs/>
        </w:rPr>
        <w:t xml:space="preserve"> poklad (truhla, </w:t>
      </w:r>
      <w:r>
        <w:rPr>
          <w:rFonts w:ascii="Georgia" w:hAnsi="Georgia"/>
          <w:i/>
          <w:iCs/>
        </w:rPr>
        <w:t>krabice, ve které zbýv</w:t>
      </w:r>
      <w:r w:rsidR="007977D0">
        <w:rPr>
          <w:rFonts w:ascii="Georgia" w:hAnsi="Georgia"/>
          <w:i/>
          <w:iCs/>
        </w:rPr>
        <w:t xml:space="preserve">á poslední </w:t>
      </w:r>
      <w:r>
        <w:rPr>
          <w:rFonts w:ascii="Georgia" w:hAnsi="Georgia"/>
          <w:i/>
          <w:iCs/>
        </w:rPr>
        <w:t>lucerničk</w:t>
      </w:r>
      <w:r w:rsidR="007977D0">
        <w:rPr>
          <w:rFonts w:ascii="Georgia" w:hAnsi="Georgia"/>
          <w:i/>
          <w:iCs/>
        </w:rPr>
        <w:t xml:space="preserve">a </w:t>
      </w:r>
      <w:r w:rsidRPr="00946EC0">
        <w:rPr>
          <w:rFonts w:ascii="Georgia" w:hAnsi="Georgia"/>
          <w:i/>
          <w:iCs/>
        </w:rPr>
        <w:t>s nezapálenou svíčkou)</w:t>
      </w:r>
      <w:r>
        <w:rPr>
          <w:rFonts w:ascii="Georgia" w:hAnsi="Georgia"/>
          <w:i/>
          <w:iCs/>
        </w:rPr>
        <w:t xml:space="preserve">, </w:t>
      </w:r>
      <w:r w:rsidR="007977D0">
        <w:rPr>
          <w:rFonts w:ascii="Georgia" w:hAnsi="Georgia"/>
          <w:i/>
          <w:iCs/>
        </w:rPr>
        <w:t>papír, pastelky, psací potřeby, návod na výrobu jednoduchého anděla viz příloha</w:t>
      </w:r>
    </w:p>
    <w:p w:rsidR="009D6A23" w:rsidRPr="00946EC0" w:rsidRDefault="009D6A23" w:rsidP="00C90FEF">
      <w:pPr>
        <w:pStyle w:val="Standard"/>
        <w:jc w:val="both"/>
        <w:rPr>
          <w:rFonts w:ascii="Georgia" w:hAnsi="Georgia"/>
          <w:b/>
          <w:iCs/>
        </w:rPr>
      </w:pPr>
      <w:r w:rsidRPr="00946EC0">
        <w:rPr>
          <w:rFonts w:ascii="Georgia" w:hAnsi="Georgia"/>
          <w:b/>
          <w:iCs/>
        </w:rPr>
        <w:t>Pravidla hry:</w:t>
      </w:r>
    </w:p>
    <w:p w:rsidR="009D6A23" w:rsidRDefault="009D6A23" w:rsidP="00C90FEF">
      <w:pPr>
        <w:pStyle w:val="Standard"/>
        <w:numPr>
          <w:ilvl w:val="0"/>
          <w:numId w:val="6"/>
        </w:numPr>
        <w:ind w:left="714" w:hanging="357"/>
        <w:jc w:val="both"/>
        <w:rPr>
          <w:rFonts w:ascii="Georgia" w:hAnsi="Georgia"/>
          <w:iCs/>
        </w:rPr>
      </w:pPr>
      <w:r>
        <w:rPr>
          <w:rFonts w:ascii="Georgia" w:hAnsi="Georgia"/>
          <w:iCs/>
        </w:rPr>
        <w:t>Nechej své vést!</w:t>
      </w:r>
    </w:p>
    <w:p w:rsidR="009D6A23" w:rsidRPr="00946EC0" w:rsidRDefault="009D6A23" w:rsidP="00C90FEF">
      <w:pPr>
        <w:pStyle w:val="Standard"/>
        <w:numPr>
          <w:ilvl w:val="0"/>
          <w:numId w:val="6"/>
        </w:numPr>
        <w:jc w:val="both"/>
        <w:rPr>
          <w:rFonts w:ascii="Georgia" w:hAnsi="Georgia"/>
          <w:iCs/>
        </w:rPr>
      </w:pPr>
      <w:r w:rsidRPr="00946EC0">
        <w:rPr>
          <w:rFonts w:ascii="Georgia" w:hAnsi="Georgia"/>
          <w:iCs/>
        </w:rPr>
        <w:t>Důvěřuj, nic se ti nemůže stát, všichni znají a dodržují pravidla!</w:t>
      </w:r>
    </w:p>
    <w:p w:rsidR="009D6A23" w:rsidRPr="00946EC0" w:rsidRDefault="009D6A23" w:rsidP="00C90FEF">
      <w:pPr>
        <w:pStyle w:val="Standard"/>
        <w:numPr>
          <w:ilvl w:val="0"/>
          <w:numId w:val="6"/>
        </w:numPr>
        <w:jc w:val="both"/>
        <w:rPr>
          <w:rFonts w:ascii="Georgia" w:hAnsi="Georgia"/>
          <w:iCs/>
        </w:rPr>
      </w:pPr>
      <w:r w:rsidRPr="00946EC0">
        <w:rPr>
          <w:rFonts w:ascii="Georgia" w:hAnsi="Georgia"/>
          <w:iCs/>
        </w:rPr>
        <w:t>Po celou dobu hry nesmí nikdo promluvit jen ten, jehož role to umožňuje!</w:t>
      </w:r>
    </w:p>
    <w:p w:rsidR="009D6A23" w:rsidRPr="00946EC0" w:rsidRDefault="009D6A23" w:rsidP="00C90FEF">
      <w:pPr>
        <w:pStyle w:val="Standard"/>
        <w:numPr>
          <w:ilvl w:val="0"/>
          <w:numId w:val="6"/>
        </w:numPr>
        <w:jc w:val="both"/>
        <w:rPr>
          <w:rFonts w:ascii="Georgia" w:hAnsi="Georgia"/>
          <w:iCs/>
        </w:rPr>
      </w:pPr>
      <w:r w:rsidRPr="00946EC0">
        <w:rPr>
          <w:rFonts w:ascii="Georgia" w:hAnsi="Georgia"/>
          <w:iCs/>
        </w:rPr>
        <w:t>Rozdělení rolí je náhodné a všichni jej přijímají!</w:t>
      </w:r>
    </w:p>
    <w:p w:rsidR="009D6A23" w:rsidRDefault="009D6A23" w:rsidP="00C90FEF">
      <w:pPr>
        <w:pStyle w:val="Standard"/>
        <w:numPr>
          <w:ilvl w:val="0"/>
          <w:numId w:val="6"/>
        </w:numPr>
        <w:jc w:val="both"/>
        <w:rPr>
          <w:rFonts w:ascii="Georgia" w:hAnsi="Georgia"/>
          <w:iCs/>
        </w:rPr>
      </w:pPr>
      <w:r w:rsidRPr="00946EC0">
        <w:rPr>
          <w:rFonts w:ascii="Georgia" w:hAnsi="Georgia"/>
          <w:iCs/>
        </w:rPr>
        <w:t>V místnosti je ticho, domlouváme se šepotem</w:t>
      </w:r>
      <w:r>
        <w:rPr>
          <w:rFonts w:ascii="Georgia" w:hAnsi="Georgia"/>
          <w:iCs/>
        </w:rPr>
        <w:t xml:space="preserve"> nebo i beze slov</w:t>
      </w:r>
      <w:r w:rsidRPr="00946EC0">
        <w:rPr>
          <w:rFonts w:ascii="Georgia" w:hAnsi="Georgia"/>
          <w:iCs/>
        </w:rPr>
        <w:t>!</w:t>
      </w:r>
    </w:p>
    <w:p w:rsidR="0024362C" w:rsidRPr="0024362C" w:rsidRDefault="0024362C" w:rsidP="00C90FEF">
      <w:pPr>
        <w:pStyle w:val="Standard"/>
        <w:jc w:val="both"/>
        <w:rPr>
          <w:rFonts w:ascii="Georgia" w:hAnsi="Georgia"/>
          <w:b/>
          <w:iCs/>
        </w:rPr>
      </w:pPr>
      <w:r w:rsidRPr="0024362C">
        <w:rPr>
          <w:rFonts w:ascii="Georgia" w:hAnsi="Georgia"/>
          <w:b/>
          <w:iCs/>
        </w:rPr>
        <w:t>Popis hry:</w:t>
      </w:r>
    </w:p>
    <w:p w:rsidR="0024362C" w:rsidRPr="009849D0" w:rsidRDefault="0024362C" w:rsidP="00C90FEF">
      <w:pPr>
        <w:pStyle w:val="Standard"/>
        <w:numPr>
          <w:ilvl w:val="0"/>
          <w:numId w:val="8"/>
        </w:numPr>
        <w:ind w:left="714" w:hanging="357"/>
        <w:jc w:val="both"/>
        <w:rPr>
          <w:rFonts w:ascii="Georgia" w:hAnsi="Georgia"/>
          <w:iCs/>
        </w:rPr>
      </w:pPr>
      <w:r>
        <w:rPr>
          <w:rFonts w:ascii="Georgia" w:hAnsi="Georgia"/>
          <w:iCs/>
        </w:rPr>
        <w:t xml:space="preserve">Z minulého týdne zůstala v místnosti truhla s pokladem, je v ní schována </w:t>
      </w:r>
      <w:r w:rsidR="005C5D8F">
        <w:rPr>
          <w:rFonts w:ascii="Georgia" w:hAnsi="Georgia"/>
          <w:iCs/>
        </w:rPr>
        <w:t xml:space="preserve">poslední </w:t>
      </w:r>
      <w:r w:rsidRPr="009849D0">
        <w:rPr>
          <w:rFonts w:ascii="Georgia" w:hAnsi="Georgia"/>
          <w:iCs/>
        </w:rPr>
        <w:t xml:space="preserve">lucernička, zatím nezapálená a také vyvýšené místo, kde už stojí </w:t>
      </w:r>
      <w:r w:rsidR="007E02BA">
        <w:rPr>
          <w:rFonts w:ascii="Georgia" w:hAnsi="Georgia"/>
          <w:iCs/>
        </w:rPr>
        <w:t>3</w:t>
      </w:r>
      <w:r>
        <w:rPr>
          <w:rFonts w:ascii="Georgia" w:hAnsi="Georgia"/>
          <w:iCs/>
        </w:rPr>
        <w:t xml:space="preserve"> </w:t>
      </w:r>
      <w:r w:rsidRPr="009849D0">
        <w:rPr>
          <w:rFonts w:ascii="Georgia" w:hAnsi="Georgia"/>
          <w:iCs/>
        </w:rPr>
        <w:t>lucerničk</w:t>
      </w:r>
      <w:r>
        <w:rPr>
          <w:rFonts w:ascii="Georgia" w:hAnsi="Georgia"/>
          <w:iCs/>
        </w:rPr>
        <w:t>y</w:t>
      </w:r>
      <w:r w:rsidRPr="009849D0">
        <w:rPr>
          <w:rFonts w:ascii="Georgia" w:hAnsi="Georgia"/>
          <w:iCs/>
        </w:rPr>
        <w:t>, kter</w:t>
      </w:r>
      <w:r>
        <w:rPr>
          <w:rFonts w:ascii="Georgia" w:hAnsi="Georgia"/>
          <w:iCs/>
        </w:rPr>
        <w:t>é</w:t>
      </w:r>
      <w:r w:rsidRPr="009849D0">
        <w:rPr>
          <w:rFonts w:ascii="Georgia" w:hAnsi="Georgia"/>
          <w:iCs/>
        </w:rPr>
        <w:t xml:space="preserve"> děti</w:t>
      </w:r>
      <w:r>
        <w:rPr>
          <w:rFonts w:ascii="Georgia" w:hAnsi="Georgia"/>
          <w:iCs/>
        </w:rPr>
        <w:t xml:space="preserve"> zapálily minulé týdny – </w:t>
      </w:r>
      <w:r w:rsidR="00287CF2">
        <w:rPr>
          <w:rFonts w:ascii="Georgia" w:hAnsi="Georgia"/>
          <w:iCs/>
        </w:rPr>
        <w:t>všechny tři</w:t>
      </w:r>
      <w:r>
        <w:rPr>
          <w:rFonts w:ascii="Georgia" w:hAnsi="Georgia"/>
          <w:iCs/>
        </w:rPr>
        <w:t xml:space="preserve"> lucerničky jsou zapálené.</w:t>
      </w:r>
    </w:p>
    <w:p w:rsidR="0024362C" w:rsidRDefault="0024362C" w:rsidP="00C90FEF">
      <w:pPr>
        <w:pStyle w:val="Standard"/>
        <w:numPr>
          <w:ilvl w:val="0"/>
          <w:numId w:val="8"/>
        </w:numPr>
        <w:ind w:left="714" w:hanging="357"/>
        <w:jc w:val="both"/>
        <w:rPr>
          <w:rFonts w:ascii="Georgia" w:hAnsi="Georgia"/>
          <w:iCs/>
        </w:rPr>
      </w:pPr>
      <w:r>
        <w:rPr>
          <w:rFonts w:ascii="Georgia" w:hAnsi="Georgia"/>
          <w:iCs/>
        </w:rPr>
        <w:t>Truhlu s pokladem umístíme do protilehlého rohu místnosti napříč k místu,</w:t>
      </w:r>
      <w:r w:rsidR="003E6110">
        <w:rPr>
          <w:rFonts w:ascii="Georgia" w:hAnsi="Georgia"/>
          <w:iCs/>
        </w:rPr>
        <w:t xml:space="preserve"> kde stojí tři lucerničky, </w:t>
      </w:r>
      <w:r>
        <w:rPr>
          <w:rFonts w:ascii="Georgia" w:hAnsi="Georgia"/>
          <w:iCs/>
        </w:rPr>
        <w:t>kolem nich položená jablíčka</w:t>
      </w:r>
      <w:r w:rsidR="003E6110">
        <w:rPr>
          <w:rFonts w:ascii="Georgia" w:hAnsi="Georgia"/>
          <w:iCs/>
        </w:rPr>
        <w:t xml:space="preserve"> a zapsaná poselství</w:t>
      </w:r>
      <w:r>
        <w:rPr>
          <w:rFonts w:ascii="Georgia" w:hAnsi="Georgia"/>
          <w:iCs/>
        </w:rPr>
        <w:t>.</w:t>
      </w:r>
    </w:p>
    <w:p w:rsidR="003E6110" w:rsidRDefault="003E6110" w:rsidP="00C90FEF">
      <w:pPr>
        <w:pStyle w:val="Standard"/>
        <w:numPr>
          <w:ilvl w:val="0"/>
          <w:numId w:val="8"/>
        </w:numPr>
        <w:ind w:left="714" w:hanging="357"/>
        <w:jc w:val="both"/>
        <w:rPr>
          <w:rFonts w:ascii="Georgia" w:hAnsi="Georgia"/>
          <w:iCs/>
        </w:rPr>
      </w:pPr>
      <w:r>
        <w:rPr>
          <w:rFonts w:ascii="Georgia" w:hAnsi="Georgia"/>
          <w:iCs/>
        </w:rPr>
        <w:t xml:space="preserve">V truhle s pokladem zbývá poslední lucernička. Dospělí nebo větší dítě, které vede hru, vyndají lucerničku z truhly. Zeptá se dětí, co s lucerničkou udělat. Zapálit? A nestačí nám tři svítící lucerničky? To už je dost světla? Světla není </w:t>
      </w:r>
      <w:r w:rsidR="00287CF2">
        <w:rPr>
          <w:rFonts w:ascii="Georgia" w:hAnsi="Georgia"/>
          <w:iCs/>
        </w:rPr>
        <w:t xml:space="preserve">nikdy </w:t>
      </w:r>
      <w:r>
        <w:rPr>
          <w:rFonts w:ascii="Georgia" w:hAnsi="Georgia"/>
          <w:iCs/>
        </w:rPr>
        <w:t xml:space="preserve">dost! </w:t>
      </w:r>
    </w:p>
    <w:p w:rsidR="003E6110" w:rsidRDefault="003E6110" w:rsidP="00C90FEF">
      <w:pPr>
        <w:pStyle w:val="Standard"/>
        <w:numPr>
          <w:ilvl w:val="0"/>
          <w:numId w:val="8"/>
        </w:numPr>
        <w:ind w:left="714" w:hanging="357"/>
        <w:jc w:val="both"/>
        <w:rPr>
          <w:rFonts w:ascii="Georgia" w:hAnsi="Georgia"/>
          <w:iCs/>
        </w:rPr>
      </w:pPr>
      <w:r>
        <w:rPr>
          <w:rFonts w:ascii="Georgia" w:hAnsi="Georgia"/>
          <w:iCs/>
        </w:rPr>
        <w:t>I Josefovi řekl anděl, co má udělat a on to udělal! I nám říká, zapalte poslední svíci, světla není nikdy dost!</w:t>
      </w:r>
    </w:p>
    <w:p w:rsidR="003E6110" w:rsidRDefault="00287CF2" w:rsidP="00C90FEF">
      <w:pPr>
        <w:pStyle w:val="Standard"/>
        <w:numPr>
          <w:ilvl w:val="0"/>
          <w:numId w:val="8"/>
        </w:numPr>
        <w:ind w:left="714" w:hanging="357"/>
        <w:jc w:val="both"/>
        <w:rPr>
          <w:rFonts w:ascii="Georgia" w:hAnsi="Georgia"/>
          <w:iCs/>
        </w:rPr>
      </w:pPr>
      <w:r>
        <w:rPr>
          <w:rFonts w:ascii="Georgia" w:hAnsi="Georgia"/>
          <w:iCs/>
        </w:rPr>
        <w:t xml:space="preserve">Zeptejte se dětí, zda </w:t>
      </w:r>
      <w:r w:rsidR="003E6110">
        <w:rPr>
          <w:rFonts w:ascii="Georgia" w:hAnsi="Georgia"/>
          <w:iCs/>
        </w:rPr>
        <w:t>někdy anděla viděly. Jak si tedy anděla představují?</w:t>
      </w:r>
    </w:p>
    <w:p w:rsidR="003E6110" w:rsidRDefault="003E6110" w:rsidP="00C90FEF">
      <w:pPr>
        <w:pStyle w:val="Standard"/>
        <w:numPr>
          <w:ilvl w:val="0"/>
          <w:numId w:val="8"/>
        </w:numPr>
        <w:ind w:left="714" w:hanging="357"/>
        <w:jc w:val="both"/>
        <w:rPr>
          <w:rFonts w:ascii="Georgia" w:hAnsi="Georgia"/>
          <w:iCs/>
        </w:rPr>
      </w:pPr>
      <w:r>
        <w:rPr>
          <w:rFonts w:ascii="Georgia" w:hAnsi="Georgia"/>
          <w:iCs/>
        </w:rPr>
        <w:t>Podle návodu vyrobíme s dětmi anděla. Dospělí nebo větší děti pomáhají těm menším. Výroba je nenáročná, jednoduchá viz příloha.</w:t>
      </w:r>
    </w:p>
    <w:p w:rsidR="003E6110" w:rsidRDefault="003E6110" w:rsidP="00C90FEF">
      <w:pPr>
        <w:pStyle w:val="Standard"/>
        <w:numPr>
          <w:ilvl w:val="0"/>
          <w:numId w:val="8"/>
        </w:numPr>
        <w:ind w:left="714" w:hanging="357"/>
        <w:jc w:val="both"/>
        <w:rPr>
          <w:rFonts w:ascii="Georgia" w:hAnsi="Georgia"/>
          <w:iCs/>
        </w:rPr>
      </w:pPr>
      <w:r>
        <w:rPr>
          <w:rFonts w:ascii="Georgia" w:hAnsi="Georgia"/>
          <w:iCs/>
        </w:rPr>
        <w:t>Děti v klidu a pokojně donesou svého anděla na místo, kde již hoří tři lucerničky, jsou položená jablíčka a psaná poselství a postaví je kolem.</w:t>
      </w:r>
    </w:p>
    <w:p w:rsidR="003E6110" w:rsidRPr="009849D0" w:rsidRDefault="003E6110" w:rsidP="00C90FEF">
      <w:pPr>
        <w:pStyle w:val="Standard"/>
        <w:numPr>
          <w:ilvl w:val="0"/>
          <w:numId w:val="8"/>
        </w:numPr>
        <w:ind w:left="714" w:hanging="357"/>
        <w:jc w:val="both"/>
        <w:rPr>
          <w:rFonts w:ascii="Georgia" w:hAnsi="Georgia"/>
          <w:iCs/>
        </w:rPr>
      </w:pPr>
      <w:r>
        <w:rPr>
          <w:rFonts w:ascii="Georgia" w:hAnsi="Georgia"/>
          <w:iCs/>
        </w:rPr>
        <w:t>Když jsou všechny děti hotové</w:t>
      </w:r>
      <w:r w:rsidR="006B7F61">
        <w:rPr>
          <w:rFonts w:ascii="Georgia" w:hAnsi="Georgia"/>
          <w:iCs/>
        </w:rPr>
        <w:t>,</w:t>
      </w:r>
      <w:r>
        <w:rPr>
          <w:rFonts w:ascii="Georgia" w:hAnsi="Georgia"/>
          <w:iCs/>
        </w:rPr>
        <w:t xml:space="preserve"> zapálí dospělí </w:t>
      </w:r>
      <w:r w:rsidR="006B7F61">
        <w:rPr>
          <w:rFonts w:ascii="Georgia" w:hAnsi="Georgia"/>
          <w:iCs/>
        </w:rPr>
        <w:t xml:space="preserve">nebo větší dítě, které vede hru, </w:t>
      </w:r>
      <w:r>
        <w:rPr>
          <w:rFonts w:ascii="Georgia" w:hAnsi="Georgia"/>
          <w:iCs/>
        </w:rPr>
        <w:t xml:space="preserve">poslední lucerničku a společně s dětmi ji velmi slavnostně donese k ostatním lucerničkám. </w:t>
      </w:r>
    </w:p>
    <w:p w:rsidR="00914749" w:rsidRDefault="00914749" w:rsidP="00C90FEF">
      <w:pPr>
        <w:jc w:val="both"/>
        <w:rPr>
          <w:rFonts w:ascii="Georgia" w:hAnsi="Georgia"/>
          <w:b/>
          <w:iCs/>
        </w:rPr>
      </w:pPr>
    </w:p>
    <w:p w:rsidR="00914749" w:rsidRDefault="00914749" w:rsidP="00C90FEF">
      <w:pPr>
        <w:jc w:val="both"/>
        <w:rPr>
          <w:rFonts w:ascii="Georgia" w:hAnsi="Georgia"/>
          <w:iCs/>
        </w:rPr>
      </w:pPr>
      <w:r w:rsidRPr="00914749">
        <w:rPr>
          <w:rFonts w:ascii="Georgia" w:hAnsi="Georgia"/>
          <w:b/>
          <w:iCs/>
        </w:rPr>
        <w:t xml:space="preserve">Výstup: </w:t>
      </w:r>
      <w:r w:rsidRPr="00914749">
        <w:rPr>
          <w:rFonts w:ascii="Georgia" w:hAnsi="Georgia"/>
          <w:iCs/>
        </w:rPr>
        <w:t xml:space="preserve">Děti, </w:t>
      </w:r>
      <w:r>
        <w:rPr>
          <w:rFonts w:ascii="Georgia" w:hAnsi="Georgia"/>
          <w:iCs/>
        </w:rPr>
        <w:t xml:space="preserve">ochránily jste poklad, donesly dobré plody a předaly </w:t>
      </w:r>
      <w:r w:rsidRPr="00914749">
        <w:rPr>
          <w:rFonts w:ascii="Georgia" w:hAnsi="Georgia"/>
          <w:iCs/>
        </w:rPr>
        <w:t>jste své poselství! Obstály jste na výbornou. A jaké to</w:t>
      </w:r>
      <w:r w:rsidR="006B7F61">
        <w:rPr>
          <w:rFonts w:ascii="Georgia" w:hAnsi="Georgia"/>
          <w:iCs/>
        </w:rPr>
        <w:t xml:space="preserve"> </w:t>
      </w:r>
      <w:r>
        <w:rPr>
          <w:rFonts w:ascii="Georgia" w:hAnsi="Georgia"/>
          <w:iCs/>
        </w:rPr>
        <w:t>všechno bylo</w:t>
      </w:r>
      <w:r w:rsidRPr="00914749">
        <w:rPr>
          <w:rFonts w:ascii="Georgia" w:hAnsi="Georgia"/>
          <w:iCs/>
        </w:rPr>
        <w:t>?</w:t>
      </w:r>
      <w:r w:rsidRPr="00914749">
        <w:rPr>
          <w:rFonts w:ascii="Georgia" w:hAnsi="Georgia"/>
        </w:rPr>
        <w:t xml:space="preserve"> (</w:t>
      </w:r>
      <w:r w:rsidRPr="00914749">
        <w:rPr>
          <w:rFonts w:ascii="Georgia" w:hAnsi="Georgia"/>
          <w:i/>
        </w:rPr>
        <w:t>dát prostor dětem, nehodnotit</w:t>
      </w:r>
      <w:r w:rsidRPr="00914749">
        <w:rPr>
          <w:rFonts w:ascii="Georgia" w:hAnsi="Georgia"/>
        </w:rPr>
        <w:t>)</w:t>
      </w:r>
      <w:r w:rsidRPr="00914749">
        <w:rPr>
          <w:rFonts w:ascii="Georgia" w:hAnsi="Georgia"/>
          <w:iCs/>
        </w:rPr>
        <w:t xml:space="preserve"> Bály jste se?</w:t>
      </w:r>
      <w:r w:rsidRPr="00914749">
        <w:rPr>
          <w:rFonts w:ascii="Georgia" w:hAnsi="Georgia"/>
        </w:rPr>
        <w:t xml:space="preserve"> (</w:t>
      </w:r>
      <w:r w:rsidRPr="00914749">
        <w:rPr>
          <w:rFonts w:ascii="Georgia" w:hAnsi="Georgia"/>
          <w:i/>
        </w:rPr>
        <w:t>dát prostor dětem, nehodnotit</w:t>
      </w:r>
      <w:r w:rsidRPr="00914749">
        <w:rPr>
          <w:rFonts w:ascii="Georgia" w:hAnsi="Georgia"/>
        </w:rPr>
        <w:t xml:space="preserve">). </w:t>
      </w:r>
      <w:r w:rsidRPr="00914749">
        <w:rPr>
          <w:rFonts w:ascii="Georgia" w:hAnsi="Georgia"/>
          <w:iCs/>
        </w:rPr>
        <w:t>Dokázaly byste to jeden bez druhého?</w:t>
      </w:r>
      <w:r w:rsidRPr="00914749">
        <w:rPr>
          <w:rFonts w:ascii="Georgia" w:hAnsi="Georgia"/>
        </w:rPr>
        <w:t xml:space="preserve"> (</w:t>
      </w:r>
      <w:r w:rsidRPr="00914749">
        <w:rPr>
          <w:rFonts w:ascii="Georgia" w:hAnsi="Georgia"/>
          <w:i/>
        </w:rPr>
        <w:t>dát prostor dětem, nehodnotit</w:t>
      </w:r>
      <w:r w:rsidRPr="00914749">
        <w:rPr>
          <w:rFonts w:ascii="Georgia" w:hAnsi="Georgia"/>
        </w:rPr>
        <w:t>)</w:t>
      </w:r>
      <w:r w:rsidRPr="00914749">
        <w:rPr>
          <w:rFonts w:ascii="Georgia" w:hAnsi="Georgia"/>
          <w:iCs/>
        </w:rPr>
        <w:t xml:space="preserve"> </w:t>
      </w:r>
      <w:r>
        <w:rPr>
          <w:rFonts w:ascii="Georgia" w:hAnsi="Georgia"/>
          <w:iCs/>
        </w:rPr>
        <w:t>Přinesly jste poklad nejcennější: Světlo světa, odevzdaly jste poselství, uzrály plody vašeho obrácení. Každý z Vás má svého anděla! To jsou adventní plody, které zapálily plamen v našem srdci! Svítí čtyři svíce. Pán Ježíš je blízko!</w:t>
      </w:r>
    </w:p>
    <w:p w:rsidR="009D6A23" w:rsidRDefault="00914749" w:rsidP="00C90FEF">
      <w:pPr>
        <w:jc w:val="both"/>
        <w:rPr>
          <w:b/>
          <w:bCs/>
          <w:sz w:val="28"/>
          <w:szCs w:val="28"/>
        </w:rPr>
      </w:pPr>
      <w:r>
        <w:rPr>
          <w:rFonts w:ascii="Georgia" w:hAnsi="Georgia"/>
          <w:iCs/>
        </w:rPr>
        <w:t>Dary jste rozdávaly, teď je, prosím, přij</w:t>
      </w:r>
      <w:r w:rsidR="006B7F61">
        <w:rPr>
          <w:rFonts w:ascii="Georgia" w:hAnsi="Georgia"/>
          <w:iCs/>
        </w:rPr>
        <w:t>mě</w:t>
      </w:r>
      <w:r>
        <w:rPr>
          <w:rFonts w:ascii="Georgia" w:hAnsi="Georgia"/>
          <w:iCs/>
        </w:rPr>
        <w:t>te! Vezměte své plody – jablíčka, vezměte svá poselství i svého anděla. Přijměte je nebo darujte pro radost těm, koho máte rádi, těm, kteří nikoho nemají, někomu, kdo čeká na záchranu, na radost</w:t>
      </w:r>
      <w:r w:rsidR="009D64D4">
        <w:rPr>
          <w:rFonts w:ascii="Georgia" w:hAnsi="Georgia"/>
          <w:iCs/>
        </w:rPr>
        <w:t>, na obdarování</w:t>
      </w:r>
      <w:r>
        <w:rPr>
          <w:rFonts w:ascii="Georgia" w:hAnsi="Georgia"/>
          <w:iCs/>
        </w:rPr>
        <w:t>!</w:t>
      </w:r>
    </w:p>
    <w:p w:rsidR="005B2A2A" w:rsidRDefault="005B2A2A">
      <w:pPr>
        <w:jc w:val="center"/>
        <w:rPr>
          <w:b/>
          <w:bCs/>
          <w:sz w:val="28"/>
          <w:szCs w:val="28"/>
        </w:rPr>
      </w:pPr>
    </w:p>
    <w:sectPr w:rsidR="005B2A2A" w:rsidSect="00C9250B">
      <w:pgSz w:w="11906" w:h="16838"/>
      <w:pgMar w:top="709" w:right="1134" w:bottom="426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5A2" w:rsidRDefault="009B45A2" w:rsidP="0039756E">
      <w:r>
        <w:separator/>
      </w:r>
    </w:p>
  </w:endnote>
  <w:endnote w:type="continuationSeparator" w:id="0">
    <w:p w:rsidR="009B45A2" w:rsidRDefault="009B45A2" w:rsidP="00397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CE">
    <w:altName w:val="Helvetica CE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5A2" w:rsidRDefault="009B45A2" w:rsidP="0039756E">
      <w:r w:rsidRPr="0039756E">
        <w:rPr>
          <w:color w:val="000000"/>
        </w:rPr>
        <w:separator/>
      </w:r>
    </w:p>
  </w:footnote>
  <w:footnote w:type="continuationSeparator" w:id="0">
    <w:p w:rsidR="009B45A2" w:rsidRDefault="009B45A2" w:rsidP="003975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4C9E"/>
    <w:multiLevelType w:val="hybridMultilevel"/>
    <w:tmpl w:val="24A88F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587"/>
    <w:multiLevelType w:val="hybridMultilevel"/>
    <w:tmpl w:val="24A88F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1F1A9E"/>
    <w:multiLevelType w:val="hybridMultilevel"/>
    <w:tmpl w:val="5484DE6E"/>
    <w:lvl w:ilvl="0" w:tplc="CD5AA6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8A77F9"/>
    <w:multiLevelType w:val="hybridMultilevel"/>
    <w:tmpl w:val="39F6E160"/>
    <w:lvl w:ilvl="0" w:tplc="FABE15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585660"/>
    <w:multiLevelType w:val="hybridMultilevel"/>
    <w:tmpl w:val="655008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E2D92"/>
    <w:multiLevelType w:val="hybridMultilevel"/>
    <w:tmpl w:val="FB78F49A"/>
    <w:lvl w:ilvl="0" w:tplc="9D622D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C0E601E"/>
    <w:multiLevelType w:val="hybridMultilevel"/>
    <w:tmpl w:val="744621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A31990"/>
    <w:multiLevelType w:val="hybridMultilevel"/>
    <w:tmpl w:val="744621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756E"/>
    <w:rsid w:val="00102421"/>
    <w:rsid w:val="00165F37"/>
    <w:rsid w:val="001747C0"/>
    <w:rsid w:val="001A4366"/>
    <w:rsid w:val="00201C20"/>
    <w:rsid w:val="0024362C"/>
    <w:rsid w:val="0025115C"/>
    <w:rsid w:val="00256954"/>
    <w:rsid w:val="00287CF2"/>
    <w:rsid w:val="0030597C"/>
    <w:rsid w:val="0039756E"/>
    <w:rsid w:val="003E6110"/>
    <w:rsid w:val="004C3612"/>
    <w:rsid w:val="0052719E"/>
    <w:rsid w:val="0055390F"/>
    <w:rsid w:val="00593C34"/>
    <w:rsid w:val="005B2A2A"/>
    <w:rsid w:val="005C5D8F"/>
    <w:rsid w:val="00602551"/>
    <w:rsid w:val="006052D3"/>
    <w:rsid w:val="00635801"/>
    <w:rsid w:val="00650937"/>
    <w:rsid w:val="00664D0E"/>
    <w:rsid w:val="006A1B6B"/>
    <w:rsid w:val="006B7F61"/>
    <w:rsid w:val="00732B05"/>
    <w:rsid w:val="007977D0"/>
    <w:rsid w:val="007E02BA"/>
    <w:rsid w:val="007F4C71"/>
    <w:rsid w:val="00850E89"/>
    <w:rsid w:val="00914749"/>
    <w:rsid w:val="00915927"/>
    <w:rsid w:val="0094663C"/>
    <w:rsid w:val="00946EC0"/>
    <w:rsid w:val="00973BCC"/>
    <w:rsid w:val="009849D0"/>
    <w:rsid w:val="00992440"/>
    <w:rsid w:val="009B45A2"/>
    <w:rsid w:val="009D64D4"/>
    <w:rsid w:val="009D6A23"/>
    <w:rsid w:val="009F0935"/>
    <w:rsid w:val="009F27BC"/>
    <w:rsid w:val="00A74C77"/>
    <w:rsid w:val="00A95A7E"/>
    <w:rsid w:val="00AA6EC2"/>
    <w:rsid w:val="00AF64BD"/>
    <w:rsid w:val="00B17F12"/>
    <w:rsid w:val="00B90520"/>
    <w:rsid w:val="00C53FD9"/>
    <w:rsid w:val="00C66323"/>
    <w:rsid w:val="00C90FEF"/>
    <w:rsid w:val="00C9250B"/>
    <w:rsid w:val="00CC12A6"/>
    <w:rsid w:val="00E63233"/>
    <w:rsid w:val="00E945B7"/>
    <w:rsid w:val="00E971FB"/>
    <w:rsid w:val="00EA35B3"/>
    <w:rsid w:val="00EC546B"/>
    <w:rsid w:val="00F53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Ari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47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39756E"/>
  </w:style>
  <w:style w:type="paragraph" w:customStyle="1" w:styleId="Heading">
    <w:name w:val="Heading"/>
    <w:basedOn w:val="Standard"/>
    <w:next w:val="Textbody"/>
    <w:rsid w:val="0039756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39756E"/>
    <w:pPr>
      <w:spacing w:after="120"/>
    </w:pPr>
  </w:style>
  <w:style w:type="paragraph" w:styleId="Seznam">
    <w:name w:val="List"/>
    <w:basedOn w:val="Textbody"/>
    <w:rsid w:val="0039756E"/>
  </w:style>
  <w:style w:type="paragraph" w:customStyle="1" w:styleId="Caption">
    <w:name w:val="Caption"/>
    <w:basedOn w:val="Standard"/>
    <w:rsid w:val="0039756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9756E"/>
    <w:pPr>
      <w:suppressLineNumbers/>
    </w:pPr>
  </w:style>
  <w:style w:type="character" w:customStyle="1" w:styleId="apple-converted-space">
    <w:name w:val="apple-converted-space"/>
    <w:basedOn w:val="Standardnpsmoodstavce"/>
    <w:rsid w:val="00602551"/>
  </w:style>
  <w:style w:type="paragraph" w:styleId="Odstavecseseznamem">
    <w:name w:val="List Paragraph"/>
    <w:basedOn w:val="Normln"/>
    <w:uiPriority w:val="34"/>
    <w:qFormat/>
    <w:rsid w:val="007F4C7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3C20CD-C6C5-430C-9BCC-427556A6F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1605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 van Zavrel</dc:creator>
  <cp:lastModifiedBy>PC</cp:lastModifiedBy>
  <cp:revision>2</cp:revision>
  <dcterms:created xsi:type="dcterms:W3CDTF">2016-11-13T23:12:00Z</dcterms:created>
  <dcterms:modified xsi:type="dcterms:W3CDTF">2016-11-13T23:12:00Z</dcterms:modified>
</cp:coreProperties>
</file>