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610" w:rsidRDefault="00815610" w:rsidP="00815610">
      <w:pPr>
        <w:pStyle w:val="Default"/>
        <w:jc w:val="center"/>
        <w:rPr>
          <w:b/>
          <w:bCs/>
          <w:sz w:val="36"/>
          <w:szCs w:val="36"/>
        </w:rPr>
      </w:pPr>
      <w:r>
        <w:rPr>
          <w:b/>
          <w:bCs/>
          <w:sz w:val="36"/>
          <w:szCs w:val="36"/>
        </w:rPr>
        <w:t>MINIKATECHEZE PRO MLADŠÍ DĚTI</w:t>
      </w:r>
    </w:p>
    <w:p w:rsidR="00815610" w:rsidRPr="00815610" w:rsidRDefault="00815610" w:rsidP="00815610">
      <w:pPr>
        <w:pStyle w:val="Default"/>
        <w:jc w:val="center"/>
        <w:rPr>
          <w:sz w:val="10"/>
          <w:szCs w:val="10"/>
        </w:rPr>
      </w:pPr>
    </w:p>
    <w:p w:rsidR="00815610" w:rsidRDefault="00815610" w:rsidP="00815610">
      <w:pPr>
        <w:pStyle w:val="Default"/>
        <w:jc w:val="center"/>
        <w:rPr>
          <w:i/>
          <w:iCs/>
          <w:sz w:val="20"/>
          <w:szCs w:val="20"/>
        </w:rPr>
      </w:pPr>
      <w:r>
        <w:rPr>
          <w:i/>
          <w:iCs/>
          <w:sz w:val="20"/>
          <w:szCs w:val="20"/>
        </w:rPr>
        <w:t>0 - 10 let, předškolní věk, mladší školní věk, 1. stupeň ZŠ 1. - 4. třída</w:t>
      </w:r>
    </w:p>
    <w:p w:rsidR="00815610" w:rsidRDefault="00815610" w:rsidP="00815610">
      <w:pPr>
        <w:pStyle w:val="Default"/>
        <w:jc w:val="center"/>
        <w:rPr>
          <w:sz w:val="20"/>
          <w:szCs w:val="2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w:t>
      </w:r>
    </w:p>
    <w:p w:rsidR="00815610" w:rsidRPr="00815610" w:rsidRDefault="00815610" w:rsidP="00815610">
      <w:pPr>
        <w:pStyle w:val="Default"/>
        <w:jc w:val="center"/>
        <w:rPr>
          <w:b/>
          <w:bCs/>
          <w:sz w:val="16"/>
          <w:szCs w:val="16"/>
        </w:rPr>
      </w:pPr>
    </w:p>
    <w:p w:rsidR="0031650E" w:rsidRPr="00D66516" w:rsidRDefault="0031650E" w:rsidP="0031650E">
      <w:pPr>
        <w:pStyle w:val="Default"/>
        <w:jc w:val="center"/>
        <w:rPr>
          <w:b/>
          <w:bCs/>
          <w:sz w:val="16"/>
          <w:szCs w:val="16"/>
        </w:rPr>
      </w:pPr>
    </w:p>
    <w:p w:rsidR="00642EAC" w:rsidRDefault="00642EAC" w:rsidP="00642EAC">
      <w:pPr>
        <w:pStyle w:val="Default"/>
        <w:ind w:left="-426" w:right="-142"/>
        <w:jc w:val="center"/>
        <w:rPr>
          <w:b/>
          <w:bCs/>
          <w:sz w:val="32"/>
          <w:szCs w:val="32"/>
        </w:rPr>
      </w:pPr>
      <w:r>
        <w:rPr>
          <w:b/>
          <w:bCs/>
          <w:sz w:val="32"/>
          <w:szCs w:val="32"/>
        </w:rPr>
        <w:t>1</w:t>
      </w:r>
      <w:r w:rsidR="00672352">
        <w:rPr>
          <w:b/>
          <w:bCs/>
          <w:sz w:val="32"/>
          <w:szCs w:val="32"/>
        </w:rPr>
        <w:t>5</w:t>
      </w:r>
      <w:r>
        <w:rPr>
          <w:b/>
          <w:bCs/>
          <w:sz w:val="32"/>
          <w:szCs w:val="32"/>
        </w:rPr>
        <w:t>. neděle v mezidobí Cyklus C</w:t>
      </w:r>
    </w:p>
    <w:p w:rsidR="00642EAC" w:rsidRDefault="00642EAC" w:rsidP="00642EAC">
      <w:pPr>
        <w:pStyle w:val="Default"/>
        <w:jc w:val="center"/>
        <w:rPr>
          <w:rFonts w:asciiTheme="minorHAnsi" w:hAnsiTheme="minorHAnsi" w:cstheme="minorHAnsi"/>
          <w:i/>
          <w:sz w:val="22"/>
          <w:szCs w:val="22"/>
        </w:rPr>
      </w:pPr>
    </w:p>
    <w:p w:rsidR="00F96589" w:rsidRDefault="00672352" w:rsidP="00672352">
      <w:pPr>
        <w:pStyle w:val="Default"/>
        <w:jc w:val="center"/>
        <w:rPr>
          <w:rFonts w:asciiTheme="minorHAnsi" w:hAnsiTheme="minorHAnsi" w:cstheme="minorHAnsi"/>
          <w:i/>
          <w:sz w:val="22"/>
          <w:szCs w:val="22"/>
          <w:shd w:val="clear" w:color="auto" w:fill="FFFFFF"/>
        </w:rPr>
      </w:pPr>
      <w:r w:rsidRPr="00672352">
        <w:rPr>
          <w:rFonts w:asciiTheme="minorHAnsi" w:hAnsiTheme="minorHAnsi" w:cstheme="minorHAnsi"/>
          <w:i/>
          <w:sz w:val="22"/>
          <w:szCs w:val="22"/>
          <w:shd w:val="clear" w:color="auto" w:fill="FFFFFF"/>
        </w:rPr>
        <w:t>Jeden znalec Zákona povstal, aby přivedl Ježíše do úzkých, a zeptal se ho: „Mistře, co mám dělat, abych dostal věčný život?“ Ježíš mu řekl: „Co je psáno v Zákoně? Jak tam čteš?“ On odpověděl: „Miluj Pána, svého Boha, celým svým srdcem, celou svou duší, celou svou silou i celou svou myslí a svého bližního jako sám sebe.“ Řekl mu: „Správně jsi odpověděl. To dělej a budeš žít.“ Ale on se chtěl ospravedlnit, a proto se Ježíše zeptal: „A kdo je můj bližní?“ Ježíš se ujal slova a řekl: „Jeden člověk sestupoval z Jeruzaléma do Jericha a octl se mezi lupiči. Ti ho o všechno obrali, zbili, nechali napolo mrtvého a odešli. Náhodou šel tou cestou nějaký kněz; viděl ho, ale vyhnul se mu. Stejně i jeden levita přišel k tomu místu; viděl ho, ale vyhnul se mu. Ale jeden Samaritán přišel na své cestě k němu, viděl ho a bylo mu ho líto. Přistoupil k němu, nalil mu do ran oleje a vína, obvázal je, vysadil ho na svého soumara, dopravil do hostince a staral se o něho. Druhého dne vytáhl dva denáry a dal je hostinskému se slovy: ‘Starej se o něho, a co vynaložíš navíc, já ti doplatím, až se budu vracet.’ Co myslíš, kdo z těch tří se zachoval jako bližní k tomu, který se octl mezi lupiči?“ On odpověděl: „Ten, kdo mu prokázal milosrdenství.“ A Ježíš mu řekl: „Jdi a stejně jednej i ty!“</w:t>
      </w:r>
      <w:r>
        <w:rPr>
          <w:rFonts w:asciiTheme="minorHAnsi" w:hAnsiTheme="minorHAnsi" w:cstheme="minorHAnsi"/>
          <w:i/>
          <w:sz w:val="22"/>
          <w:szCs w:val="22"/>
          <w:shd w:val="clear" w:color="auto" w:fill="FFFFFF"/>
        </w:rPr>
        <w:t xml:space="preserve"> (</w:t>
      </w:r>
      <w:proofErr w:type="spellStart"/>
      <w:r>
        <w:rPr>
          <w:rFonts w:asciiTheme="minorHAnsi" w:hAnsiTheme="minorHAnsi" w:cstheme="minorHAnsi"/>
          <w:i/>
          <w:sz w:val="22"/>
          <w:szCs w:val="22"/>
          <w:shd w:val="clear" w:color="auto" w:fill="FFFFFF"/>
        </w:rPr>
        <w:t>Lk</w:t>
      </w:r>
      <w:proofErr w:type="spellEnd"/>
      <w:r>
        <w:rPr>
          <w:rFonts w:asciiTheme="minorHAnsi" w:hAnsiTheme="minorHAnsi" w:cstheme="minorHAnsi"/>
          <w:i/>
          <w:sz w:val="22"/>
          <w:szCs w:val="22"/>
          <w:shd w:val="clear" w:color="auto" w:fill="FFFFFF"/>
        </w:rPr>
        <w:t xml:space="preserve"> 10, 25-37)</w:t>
      </w:r>
    </w:p>
    <w:p w:rsidR="00672352" w:rsidRPr="00672352" w:rsidRDefault="00672352" w:rsidP="00672352">
      <w:pPr>
        <w:pStyle w:val="Default"/>
        <w:rPr>
          <w:rFonts w:asciiTheme="minorHAnsi" w:hAnsiTheme="minorHAnsi" w:cstheme="minorHAnsi"/>
          <w:i/>
          <w:color w:val="auto"/>
          <w:sz w:val="22"/>
          <w:szCs w:val="22"/>
        </w:rPr>
      </w:pPr>
    </w:p>
    <w:p w:rsidR="00C82F4F" w:rsidRPr="00672352" w:rsidRDefault="00672352" w:rsidP="00672352">
      <w:pPr>
        <w:pStyle w:val="Default"/>
        <w:jc w:val="both"/>
        <w:rPr>
          <w:color w:val="auto"/>
          <w:sz w:val="28"/>
          <w:szCs w:val="28"/>
        </w:rPr>
      </w:pPr>
      <w:r>
        <w:rPr>
          <w:color w:val="auto"/>
          <w:sz w:val="28"/>
          <w:szCs w:val="28"/>
        </w:rPr>
        <w:t xml:space="preserve">Milé děti, chtěli byste žít věčně? </w:t>
      </w:r>
      <w:r>
        <w:rPr>
          <w:i/>
          <w:color w:val="auto"/>
          <w:sz w:val="28"/>
          <w:szCs w:val="28"/>
        </w:rPr>
        <w:t xml:space="preserve">(nechte odpovědět děti) </w:t>
      </w:r>
      <w:r>
        <w:rPr>
          <w:color w:val="auto"/>
          <w:sz w:val="28"/>
          <w:szCs w:val="28"/>
        </w:rPr>
        <w:t xml:space="preserve">Jeden znalec zákona se Ježíše na to ptá. Co přesně chtěl tento muž vědět? </w:t>
      </w:r>
      <w:r>
        <w:rPr>
          <w:i/>
          <w:color w:val="auto"/>
          <w:sz w:val="28"/>
          <w:szCs w:val="28"/>
        </w:rPr>
        <w:t>(nechte odpovědět děti)</w:t>
      </w:r>
      <w:r>
        <w:rPr>
          <w:i/>
          <w:color w:val="auto"/>
          <w:sz w:val="28"/>
          <w:szCs w:val="28"/>
        </w:rPr>
        <w:t xml:space="preserve"> </w:t>
      </w:r>
      <w:r>
        <w:rPr>
          <w:color w:val="auto"/>
          <w:sz w:val="28"/>
          <w:szCs w:val="28"/>
        </w:rPr>
        <w:t xml:space="preserve">Chtěl vědět, jak na to, aby měl život věčný. To není možné v našem těle, protože už od narození rosteme, pak dospíváme a samozřejmě také stárneme. A když už je někdo hodně starý, tak umře. Možná vás to děsí, protože mluvit o smrti je vždycky smutné. Jenže ono to smutné být nemusí. Když si totiž uvědomíme, že nemáme jen tělo, ale také duši, která je nesmrtelná a která se může po naší tělesné smrti radovat v Božím království. Ale je tam jedna podmínka, kterou nám právě vysvětluje Pán Ježíš v dnešním evangeliu. A tou podmínkou je láska k bližnímu. Láska může být různá. Můžeme mít třeba rádi sami sebe. To je pak láska sebestředná. Jak se projevuje? </w:t>
      </w:r>
      <w:r>
        <w:rPr>
          <w:i/>
          <w:color w:val="auto"/>
          <w:sz w:val="28"/>
          <w:szCs w:val="28"/>
        </w:rPr>
        <w:t>(nechte odpovědět děti)</w:t>
      </w:r>
      <w:r>
        <w:rPr>
          <w:i/>
          <w:color w:val="auto"/>
          <w:sz w:val="28"/>
          <w:szCs w:val="28"/>
        </w:rPr>
        <w:t xml:space="preserve"> </w:t>
      </w:r>
      <w:r>
        <w:rPr>
          <w:color w:val="auto"/>
          <w:sz w:val="28"/>
          <w:szCs w:val="28"/>
        </w:rPr>
        <w:t xml:space="preserve">Ano. Projevuje se vztekáním, že chci být vždy všude první, mít nejlepší věci a nejlepší kousky </w:t>
      </w:r>
      <w:r w:rsidR="00FD3061">
        <w:rPr>
          <w:color w:val="auto"/>
          <w:sz w:val="28"/>
          <w:szCs w:val="28"/>
        </w:rPr>
        <w:t xml:space="preserve">sladkostí, chci, aby mě všichni moji kamarádi poslouchali, chci, abych jen já rozhodoval/a, jak a s čím si budeme hrát apod. Takovou lásku určitě Pán Ježíš nemyslel. On mluvil o lásce k bližnímu a dal k tomu příklad o nezištné pomoci samaritána k jednomu zraněnému člověku. Uměl by někdo z vás tento příklad ještě jednou převyprávět vlastními slovy? </w:t>
      </w:r>
      <w:r w:rsidR="00FD3061" w:rsidRPr="00FD3061">
        <w:rPr>
          <w:i/>
          <w:color w:val="auto"/>
          <w:sz w:val="28"/>
          <w:szCs w:val="28"/>
        </w:rPr>
        <w:t>(vyzvěte děti)</w:t>
      </w:r>
      <w:r w:rsidR="00FD3061">
        <w:rPr>
          <w:color w:val="auto"/>
          <w:sz w:val="28"/>
          <w:szCs w:val="28"/>
        </w:rPr>
        <w:t xml:space="preserve"> A kdo je tedy ten bližní? Podle příběhu, který jsme právě slyšeli, je to ten, kdo se k druhému chová milosrdně. A nezáleží ani na tom, jestli ten druhý je nám příjemný, jestli ho známe, jestli nás má také rád, jestli je to náš příbuzný. A my se máme chovat přesně jako tento milosrdný bližní. Být tedy blízko lidem, kteří potřebují naši pomoc, naši lásku, která není sebeláskou, jak už jsme si to vysvětlovali. </w:t>
      </w:r>
      <w:r w:rsidR="009710C3">
        <w:rPr>
          <w:color w:val="auto"/>
          <w:sz w:val="28"/>
          <w:szCs w:val="28"/>
        </w:rPr>
        <w:t xml:space="preserve">Že to není vždycky snadné, to je jasné. Ale stojí to za </w:t>
      </w:r>
      <w:proofErr w:type="gramStart"/>
      <w:r w:rsidR="009710C3">
        <w:rPr>
          <w:color w:val="auto"/>
          <w:sz w:val="28"/>
          <w:szCs w:val="28"/>
        </w:rPr>
        <w:t xml:space="preserve">to. </w:t>
      </w:r>
      <w:proofErr w:type="gramEnd"/>
      <w:r w:rsidR="009710C3">
        <w:rPr>
          <w:color w:val="auto"/>
          <w:sz w:val="28"/>
          <w:szCs w:val="28"/>
        </w:rPr>
        <w:t xml:space="preserve">Protože odměnou je věčný život. A kdo by nechtěl žít věčně? </w:t>
      </w:r>
    </w:p>
    <w:p w:rsidR="00815610" w:rsidRDefault="00815610" w:rsidP="00712B16">
      <w:pPr>
        <w:pStyle w:val="Default"/>
        <w:pageBreakBefore/>
        <w:jc w:val="center"/>
        <w:rPr>
          <w:b/>
          <w:bCs/>
          <w:sz w:val="36"/>
          <w:szCs w:val="36"/>
        </w:rPr>
      </w:pPr>
      <w:r>
        <w:rPr>
          <w:b/>
          <w:bCs/>
          <w:sz w:val="36"/>
          <w:szCs w:val="36"/>
        </w:rPr>
        <w:lastRenderedPageBreak/>
        <w:t>MINIKATECHEZE PRO MLADŠÍ DĚTI</w:t>
      </w:r>
    </w:p>
    <w:p w:rsidR="00815610" w:rsidRDefault="00815610" w:rsidP="00815610">
      <w:pPr>
        <w:pStyle w:val="Default"/>
        <w:jc w:val="center"/>
        <w:rPr>
          <w:i/>
          <w:iCs/>
          <w:sz w:val="20"/>
          <w:szCs w:val="20"/>
        </w:rPr>
      </w:pPr>
      <w:r>
        <w:rPr>
          <w:i/>
          <w:iCs/>
          <w:sz w:val="20"/>
          <w:szCs w:val="20"/>
        </w:rPr>
        <w:t>0 - 10 l</w:t>
      </w:r>
      <w:r w:rsidR="00295D75">
        <w:rPr>
          <w:i/>
          <w:iCs/>
          <w:sz w:val="20"/>
          <w:szCs w:val="20"/>
        </w:rPr>
        <w:t>et, předškolní věk, mladší škol</w:t>
      </w:r>
      <w:r>
        <w:rPr>
          <w:i/>
          <w:iCs/>
          <w:sz w:val="20"/>
          <w:szCs w:val="20"/>
        </w:rPr>
        <w:t>ní věk, 1. stupeň ZŠ 1. - 4. třída</w:t>
      </w:r>
    </w:p>
    <w:p w:rsidR="00815610" w:rsidRPr="00815610" w:rsidRDefault="00815610" w:rsidP="00815610">
      <w:pPr>
        <w:pStyle w:val="Default"/>
        <w:jc w:val="center"/>
        <w:rPr>
          <w:sz w:val="10"/>
          <w:szCs w:val="1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 S POMŮCKOU</w:t>
      </w:r>
    </w:p>
    <w:p w:rsidR="00815610" w:rsidRPr="00815610" w:rsidRDefault="00815610" w:rsidP="00815610">
      <w:pPr>
        <w:pStyle w:val="Default"/>
        <w:jc w:val="center"/>
        <w:rPr>
          <w:sz w:val="10"/>
          <w:szCs w:val="10"/>
        </w:rPr>
      </w:pPr>
    </w:p>
    <w:p w:rsidR="00815610" w:rsidRDefault="00815610" w:rsidP="00815610">
      <w:pPr>
        <w:pStyle w:val="Default"/>
        <w:jc w:val="center"/>
        <w:rPr>
          <w:sz w:val="20"/>
          <w:szCs w:val="20"/>
        </w:rPr>
      </w:pPr>
      <w:r>
        <w:rPr>
          <w:i/>
          <w:iCs/>
          <w:sz w:val="20"/>
          <w:szCs w:val="20"/>
        </w:rPr>
        <w:t>Chcete-li zpestřit Vaše kázání pomůckou a tím zintenzivnit vjem jeho obsahu,</w:t>
      </w:r>
    </w:p>
    <w:p w:rsidR="00815610" w:rsidRDefault="00815610" w:rsidP="00815610">
      <w:pPr>
        <w:pStyle w:val="Default"/>
        <w:jc w:val="center"/>
        <w:rPr>
          <w:i/>
          <w:iCs/>
          <w:sz w:val="20"/>
          <w:szCs w:val="20"/>
        </w:rPr>
      </w:pPr>
      <w:r>
        <w:rPr>
          <w:i/>
          <w:iCs/>
          <w:sz w:val="20"/>
          <w:szCs w:val="20"/>
        </w:rPr>
        <w:t>doporučujeme použít pomůcku a využít aktivitu.</w:t>
      </w:r>
    </w:p>
    <w:p w:rsidR="00815610" w:rsidRPr="00815610" w:rsidRDefault="00815610" w:rsidP="00815610">
      <w:pPr>
        <w:pStyle w:val="Default"/>
        <w:jc w:val="center"/>
        <w:rPr>
          <w:sz w:val="10"/>
          <w:szCs w:val="10"/>
        </w:rPr>
      </w:pPr>
    </w:p>
    <w:p w:rsidR="00672352" w:rsidRDefault="00672352" w:rsidP="00672352">
      <w:pPr>
        <w:pStyle w:val="Default"/>
        <w:ind w:left="-426" w:right="-142"/>
        <w:jc w:val="center"/>
        <w:rPr>
          <w:b/>
          <w:bCs/>
          <w:sz w:val="32"/>
          <w:szCs w:val="32"/>
        </w:rPr>
      </w:pPr>
      <w:r>
        <w:rPr>
          <w:b/>
          <w:bCs/>
          <w:sz w:val="32"/>
          <w:szCs w:val="32"/>
        </w:rPr>
        <w:t>15. neděle v mezidobí Cyklus C</w:t>
      </w:r>
    </w:p>
    <w:p w:rsidR="00672352" w:rsidRDefault="00672352" w:rsidP="00672352">
      <w:pPr>
        <w:pStyle w:val="Default"/>
        <w:jc w:val="center"/>
        <w:rPr>
          <w:rFonts w:asciiTheme="minorHAnsi" w:hAnsiTheme="minorHAnsi" w:cstheme="minorHAnsi"/>
          <w:i/>
          <w:sz w:val="22"/>
          <w:szCs w:val="22"/>
        </w:rPr>
      </w:pPr>
    </w:p>
    <w:p w:rsidR="00672352" w:rsidRDefault="00672352" w:rsidP="00672352">
      <w:pPr>
        <w:pStyle w:val="Default"/>
        <w:jc w:val="center"/>
        <w:rPr>
          <w:rFonts w:asciiTheme="minorHAnsi" w:hAnsiTheme="minorHAnsi" w:cstheme="minorHAnsi"/>
          <w:i/>
          <w:sz w:val="22"/>
          <w:szCs w:val="22"/>
          <w:shd w:val="clear" w:color="auto" w:fill="FFFFFF"/>
        </w:rPr>
      </w:pPr>
      <w:r w:rsidRPr="00672352">
        <w:rPr>
          <w:rFonts w:asciiTheme="minorHAnsi" w:hAnsiTheme="minorHAnsi" w:cstheme="minorHAnsi"/>
          <w:i/>
          <w:sz w:val="22"/>
          <w:szCs w:val="22"/>
          <w:shd w:val="clear" w:color="auto" w:fill="FFFFFF"/>
        </w:rPr>
        <w:t>Jeden znalec Zákona povstal, aby přivedl Ježíše do úzkých, a zeptal se ho: „Mistře, co mám dělat, abych dostal věčný život?“ Ježíš mu řekl: „Co je psáno v Zákoně? Jak tam čteš?“ On odpověděl: „Miluj Pána, svého Boha, celým svým srdcem, celou svou duší, celou svou silou i celou svou myslí a svého bližního jako sám sebe.“ Řekl mu: „Správně jsi odpověděl. To dělej a budeš žít.“ Ale on se chtěl ospravedlnit, a proto se Ježíše zeptal: „A kdo je můj bližní?“ Ježíš se ujal slova a řekl: „Jeden člověk sestupoval z Jeruzaléma do Jericha a octl se mezi lupiči. Ti ho o všechno obrali, zbili, nechali napolo mrtvého a odešli. Náhodou šel tou cestou nějaký kněz; viděl ho, ale vyhnul se mu. Stejně i jeden levita přišel k tomu místu; viděl ho, ale vyhnul se mu. Ale jeden Samaritán přišel na své cestě k němu, viděl ho a bylo mu ho líto. Přistoupil k němu, nalil mu do ran oleje a vína, obvázal je, vysadil ho na svého soumara, dopravil do hostince a staral se o něho. Druhého dne vytáhl dva denáry a dal je hostinskému se slovy: ‘Starej se o něho, a co vynaložíš navíc, já ti doplatím, až se budu vracet.’ Co myslíš, kdo z těch tří se zachoval jako bližní k tomu, který se octl mezi lupiči?“ On odpověděl: „Ten, kdo mu prokázal milosrdenství.“ A Ježíš mu řekl: „Jdi a stejně jednej i ty!“</w:t>
      </w:r>
      <w:r>
        <w:rPr>
          <w:rFonts w:asciiTheme="minorHAnsi" w:hAnsiTheme="minorHAnsi" w:cstheme="minorHAnsi"/>
          <w:i/>
          <w:sz w:val="22"/>
          <w:szCs w:val="22"/>
          <w:shd w:val="clear" w:color="auto" w:fill="FFFFFF"/>
        </w:rPr>
        <w:t xml:space="preserve"> (</w:t>
      </w:r>
      <w:proofErr w:type="spellStart"/>
      <w:r>
        <w:rPr>
          <w:rFonts w:asciiTheme="minorHAnsi" w:hAnsiTheme="minorHAnsi" w:cstheme="minorHAnsi"/>
          <w:i/>
          <w:sz w:val="22"/>
          <w:szCs w:val="22"/>
          <w:shd w:val="clear" w:color="auto" w:fill="FFFFFF"/>
        </w:rPr>
        <w:t>Lk</w:t>
      </w:r>
      <w:proofErr w:type="spellEnd"/>
      <w:r>
        <w:rPr>
          <w:rFonts w:asciiTheme="minorHAnsi" w:hAnsiTheme="minorHAnsi" w:cstheme="minorHAnsi"/>
          <w:i/>
          <w:sz w:val="22"/>
          <w:szCs w:val="22"/>
          <w:shd w:val="clear" w:color="auto" w:fill="FFFFFF"/>
        </w:rPr>
        <w:t xml:space="preserve"> 10, 25-37)</w:t>
      </w:r>
    </w:p>
    <w:p w:rsidR="00DC2615" w:rsidRDefault="00DC2615" w:rsidP="00DC2615">
      <w:pPr>
        <w:pStyle w:val="Default"/>
        <w:rPr>
          <w:sz w:val="10"/>
          <w:szCs w:val="10"/>
        </w:rPr>
      </w:pPr>
    </w:p>
    <w:p w:rsidR="00DC2615" w:rsidRDefault="00DC2615" w:rsidP="00DC2615">
      <w:pPr>
        <w:pStyle w:val="Default"/>
        <w:rPr>
          <w:sz w:val="10"/>
          <w:szCs w:val="10"/>
        </w:rPr>
      </w:pPr>
    </w:p>
    <w:p w:rsidR="00A55541" w:rsidRPr="00DC2615" w:rsidRDefault="00815610" w:rsidP="00DC2615">
      <w:pPr>
        <w:pStyle w:val="Default"/>
        <w:rPr>
          <w:sz w:val="20"/>
          <w:szCs w:val="20"/>
        </w:rPr>
      </w:pPr>
      <w:r w:rsidRPr="00A55541">
        <w:rPr>
          <w:b/>
          <w:sz w:val="20"/>
          <w:szCs w:val="20"/>
        </w:rPr>
        <w:t>Pomůcky, které doporučujeme</w:t>
      </w:r>
      <w:r>
        <w:rPr>
          <w:sz w:val="20"/>
          <w:szCs w:val="20"/>
        </w:rPr>
        <w:t xml:space="preserve">: </w:t>
      </w:r>
      <w:r w:rsidR="009710C3">
        <w:rPr>
          <w:sz w:val="20"/>
          <w:szCs w:val="20"/>
        </w:rPr>
        <w:t>náplast pro každého a fixy</w:t>
      </w:r>
    </w:p>
    <w:p w:rsidR="009710C3" w:rsidRPr="00672352" w:rsidRDefault="009710C3" w:rsidP="009710C3">
      <w:pPr>
        <w:pStyle w:val="Default"/>
        <w:jc w:val="both"/>
        <w:rPr>
          <w:color w:val="auto"/>
          <w:sz w:val="28"/>
          <w:szCs w:val="28"/>
        </w:rPr>
      </w:pPr>
      <w:r>
        <w:rPr>
          <w:color w:val="auto"/>
          <w:sz w:val="28"/>
          <w:szCs w:val="28"/>
        </w:rPr>
        <w:t xml:space="preserve">Milé děti, chtěli byste žít věčně? </w:t>
      </w:r>
      <w:r>
        <w:rPr>
          <w:i/>
          <w:color w:val="auto"/>
          <w:sz w:val="28"/>
          <w:szCs w:val="28"/>
        </w:rPr>
        <w:t xml:space="preserve">(nechte odpovědět děti) </w:t>
      </w:r>
      <w:r>
        <w:rPr>
          <w:color w:val="auto"/>
          <w:sz w:val="28"/>
          <w:szCs w:val="28"/>
        </w:rPr>
        <w:t xml:space="preserve">Jeden znalec zákona se Ježíše na to ptá. Co přesně chtěl tento muž vědět? </w:t>
      </w:r>
      <w:r>
        <w:rPr>
          <w:i/>
          <w:color w:val="auto"/>
          <w:sz w:val="28"/>
          <w:szCs w:val="28"/>
        </w:rPr>
        <w:t xml:space="preserve">(nechte odpovědět děti) </w:t>
      </w:r>
      <w:r>
        <w:rPr>
          <w:color w:val="auto"/>
          <w:sz w:val="28"/>
          <w:szCs w:val="28"/>
        </w:rPr>
        <w:t xml:space="preserve">Chtěl vědět, jak na to, aby měl život věčný. </w:t>
      </w:r>
      <w:r>
        <w:rPr>
          <w:color w:val="auto"/>
          <w:sz w:val="28"/>
          <w:szCs w:val="28"/>
        </w:rPr>
        <w:t>K tomu je třeba</w:t>
      </w:r>
      <w:r>
        <w:rPr>
          <w:color w:val="auto"/>
          <w:sz w:val="28"/>
          <w:szCs w:val="28"/>
        </w:rPr>
        <w:t xml:space="preserve"> jedna podmínka, kterou nám právě vysvětluje Pán Ježíš v dnešním evangeliu. A tou podmínkou je láska k bližnímu. Láska může být různá. Můžeme mít třeba rádi sami sebe. To je pak láska sebestředná. Jak se projevuje? </w:t>
      </w:r>
      <w:r>
        <w:rPr>
          <w:i/>
          <w:color w:val="auto"/>
          <w:sz w:val="28"/>
          <w:szCs w:val="28"/>
        </w:rPr>
        <w:t xml:space="preserve">(nechte odpovědět děti) </w:t>
      </w:r>
      <w:r>
        <w:rPr>
          <w:color w:val="auto"/>
          <w:sz w:val="28"/>
          <w:szCs w:val="28"/>
        </w:rPr>
        <w:t xml:space="preserve">Ano. Projevuje se vztekáním, že chci být vždy všude první, mít nejlepší věci a nejlepší kousky sladkostí, chci, aby mě všichni moji kamarádi poslouchali, chci, abych jen já rozhodoval/a, jak a s čím si budeme hrát apod. Takovou lásku určitě Pán Ježíš nemyslel. On mluvil o lásce k bližnímu a dal k tomu příklad o nezištné pomoci samaritána k jednomu zraněnému člověku. Uměl by někdo z vás tento příklad ještě jednou převyprávět vlastními slovy? </w:t>
      </w:r>
      <w:r w:rsidRPr="00FD3061">
        <w:rPr>
          <w:i/>
          <w:color w:val="auto"/>
          <w:sz w:val="28"/>
          <w:szCs w:val="28"/>
        </w:rPr>
        <w:t>(vyzvěte děti)</w:t>
      </w:r>
      <w:r>
        <w:rPr>
          <w:color w:val="auto"/>
          <w:sz w:val="28"/>
          <w:szCs w:val="28"/>
        </w:rPr>
        <w:t xml:space="preserve"> A kdo je tedy ten bližní? Podle příběhu, který jsme právě slyšeli, je to ten, kdo se k druhému chová milosrdně. A nezáleží ani na tom, jestli ten druhý je nám příjemný, jestli ho známe, jestli nás má také rád, jestli je to náš příbuzný. </w:t>
      </w:r>
      <w:r>
        <w:rPr>
          <w:color w:val="auto"/>
          <w:sz w:val="28"/>
          <w:szCs w:val="28"/>
        </w:rPr>
        <w:t>My</w:t>
      </w:r>
      <w:r>
        <w:rPr>
          <w:color w:val="auto"/>
          <w:sz w:val="28"/>
          <w:szCs w:val="28"/>
        </w:rPr>
        <w:t xml:space="preserve"> se máme chovat přesně jako tento milosrdný bližní. Být tedy blízko lidem, kteří potřebují naši pomoc, naši lásku, která není sebeláskou, jak už jsme si to vysvětlovali. Že to není vždycky snadné, to je jasné. Ale stojí to za to. Protože odměnou je věčný život. A kdo by nechtěl žít věčně? </w:t>
      </w:r>
      <w:r>
        <w:rPr>
          <w:color w:val="auto"/>
          <w:sz w:val="28"/>
          <w:szCs w:val="28"/>
        </w:rPr>
        <w:t xml:space="preserve">Tady máte náplast, kterou můžete použít, když bude někdo zraněný. Napište si na ní fixou větu? „já jsme tvůj bližní“ Třeba, až ji pro někoho použijete, budete moci při ošetření vyprávět biblický příběh o milosrdném samaritánovi. </w:t>
      </w:r>
      <w:bookmarkStart w:id="0" w:name="_GoBack"/>
      <w:bookmarkEnd w:id="0"/>
    </w:p>
    <w:p w:rsidR="00F14594" w:rsidRPr="00F14594" w:rsidRDefault="00F14594" w:rsidP="00F00767">
      <w:pPr>
        <w:pStyle w:val="Default"/>
        <w:jc w:val="both"/>
        <w:rPr>
          <w:i/>
          <w:color w:val="auto"/>
          <w:sz w:val="28"/>
          <w:szCs w:val="28"/>
        </w:rPr>
      </w:pPr>
    </w:p>
    <w:sectPr w:rsidR="00F14594" w:rsidRPr="00F14594" w:rsidSect="000E44B1">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610"/>
    <w:rsid w:val="00001461"/>
    <w:rsid w:val="00034183"/>
    <w:rsid w:val="00047340"/>
    <w:rsid w:val="000740BB"/>
    <w:rsid w:val="000C6024"/>
    <w:rsid w:val="000D2A03"/>
    <w:rsid w:val="000E44B1"/>
    <w:rsid w:val="001158D4"/>
    <w:rsid w:val="001A6FFA"/>
    <w:rsid w:val="001D5D8D"/>
    <w:rsid w:val="00260079"/>
    <w:rsid w:val="0027724A"/>
    <w:rsid w:val="00292603"/>
    <w:rsid w:val="00295D75"/>
    <w:rsid w:val="002D15B4"/>
    <w:rsid w:val="002F7CF5"/>
    <w:rsid w:val="0031650E"/>
    <w:rsid w:val="00363DD1"/>
    <w:rsid w:val="00374F77"/>
    <w:rsid w:val="00396639"/>
    <w:rsid w:val="003B728C"/>
    <w:rsid w:val="003C52F9"/>
    <w:rsid w:val="003D032D"/>
    <w:rsid w:val="003D75EC"/>
    <w:rsid w:val="00447E1E"/>
    <w:rsid w:val="004A053A"/>
    <w:rsid w:val="004A0C95"/>
    <w:rsid w:val="004A3520"/>
    <w:rsid w:val="004A6465"/>
    <w:rsid w:val="005329BB"/>
    <w:rsid w:val="00540D00"/>
    <w:rsid w:val="005422F0"/>
    <w:rsid w:val="00552B4A"/>
    <w:rsid w:val="0058589D"/>
    <w:rsid w:val="005C5BA3"/>
    <w:rsid w:val="005D1C0F"/>
    <w:rsid w:val="00642EAC"/>
    <w:rsid w:val="0066286B"/>
    <w:rsid w:val="006662FA"/>
    <w:rsid w:val="00672352"/>
    <w:rsid w:val="0069305B"/>
    <w:rsid w:val="006932D6"/>
    <w:rsid w:val="006D678D"/>
    <w:rsid w:val="006E3621"/>
    <w:rsid w:val="00702076"/>
    <w:rsid w:val="00712B16"/>
    <w:rsid w:val="007141CA"/>
    <w:rsid w:val="00751F66"/>
    <w:rsid w:val="007740AA"/>
    <w:rsid w:val="007B6E69"/>
    <w:rsid w:val="00815610"/>
    <w:rsid w:val="00822A48"/>
    <w:rsid w:val="008439E5"/>
    <w:rsid w:val="008B1D37"/>
    <w:rsid w:val="008D616D"/>
    <w:rsid w:val="00903026"/>
    <w:rsid w:val="0090496C"/>
    <w:rsid w:val="009710C3"/>
    <w:rsid w:val="009875C2"/>
    <w:rsid w:val="009D22A3"/>
    <w:rsid w:val="00A16362"/>
    <w:rsid w:val="00A3181A"/>
    <w:rsid w:val="00A52653"/>
    <w:rsid w:val="00A55541"/>
    <w:rsid w:val="00A6199F"/>
    <w:rsid w:val="00B0163D"/>
    <w:rsid w:val="00B47692"/>
    <w:rsid w:val="00B504B7"/>
    <w:rsid w:val="00B71052"/>
    <w:rsid w:val="00BA1D64"/>
    <w:rsid w:val="00BD1C0D"/>
    <w:rsid w:val="00C20A6E"/>
    <w:rsid w:val="00C515BE"/>
    <w:rsid w:val="00C57544"/>
    <w:rsid w:val="00C80812"/>
    <w:rsid w:val="00C82F4F"/>
    <w:rsid w:val="00C85693"/>
    <w:rsid w:val="00CB68B3"/>
    <w:rsid w:val="00CE7DC9"/>
    <w:rsid w:val="00CF527E"/>
    <w:rsid w:val="00D43300"/>
    <w:rsid w:val="00D759DC"/>
    <w:rsid w:val="00D83F47"/>
    <w:rsid w:val="00D9128C"/>
    <w:rsid w:val="00DC2615"/>
    <w:rsid w:val="00E16384"/>
    <w:rsid w:val="00E77F07"/>
    <w:rsid w:val="00ED0046"/>
    <w:rsid w:val="00EF66C0"/>
    <w:rsid w:val="00F00767"/>
    <w:rsid w:val="00F14594"/>
    <w:rsid w:val="00F34956"/>
    <w:rsid w:val="00F44349"/>
    <w:rsid w:val="00F73C3D"/>
    <w:rsid w:val="00F96589"/>
    <w:rsid w:val="00FC0913"/>
    <w:rsid w:val="00FD3061"/>
    <w:rsid w:val="00FD6B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7F0927-45D8-4216-A4A7-49355EEFB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815610"/>
    <w:pPr>
      <w:autoSpaceDE w:val="0"/>
      <w:autoSpaceDN w:val="0"/>
      <w:adjustRightInd w:val="0"/>
      <w:spacing w:after="0" w:line="240" w:lineRule="auto"/>
    </w:pPr>
    <w:rPr>
      <w:rFonts w:ascii="Georgia" w:hAnsi="Georgia" w:cs="Georgia"/>
      <w:color w:val="000000"/>
      <w:sz w:val="24"/>
      <w:szCs w:val="24"/>
    </w:rPr>
  </w:style>
  <w:style w:type="paragraph" w:styleId="Textbubliny">
    <w:name w:val="Balloon Text"/>
    <w:basedOn w:val="Normln"/>
    <w:link w:val="TextbublinyChar"/>
    <w:uiPriority w:val="99"/>
    <w:semiHidden/>
    <w:unhideWhenUsed/>
    <w:rsid w:val="00E1638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163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957</Words>
  <Characters>5650</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pumprova.tereza</dc:creator>
  <cp:lastModifiedBy>Martina Fürstová</cp:lastModifiedBy>
  <cp:revision>2</cp:revision>
  <cp:lastPrinted>2019-04-25T09:41:00Z</cp:lastPrinted>
  <dcterms:created xsi:type="dcterms:W3CDTF">2019-07-09T09:25:00Z</dcterms:created>
  <dcterms:modified xsi:type="dcterms:W3CDTF">2019-07-09T09:25:00Z</dcterms:modified>
</cp:coreProperties>
</file>