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6BEE7B" w14:textId="14564781" w:rsidR="002D6C09" w:rsidRDefault="00212AF7" w:rsidP="002D6C09">
      <w:pPr>
        <w:rPr>
          <w:b/>
          <w:bCs/>
          <w:sz w:val="36"/>
          <w:szCs w:val="36"/>
        </w:rPr>
      </w:pPr>
      <w:r w:rsidRPr="00C51EDF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465AC51C" wp14:editId="26B003A1">
            <wp:simplePos x="0" y="0"/>
            <wp:positionH relativeFrom="margin">
              <wp:align>left</wp:align>
            </wp:positionH>
            <wp:positionV relativeFrom="paragraph">
              <wp:posOffset>385</wp:posOffset>
            </wp:positionV>
            <wp:extent cx="1693545" cy="1762125"/>
            <wp:effectExtent l="0" t="0" r="1905" b="9525"/>
            <wp:wrapSquare wrapText="bothSides"/>
            <wp:docPr id="2" name="obrázek 2" descr="Jubileum 2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ubileum 202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1C20">
        <w:rPr>
          <w:b/>
          <w:bCs/>
          <w:sz w:val="36"/>
          <w:szCs w:val="36"/>
        </w:rPr>
        <w:t>6</w:t>
      </w:r>
      <w:r w:rsidR="002D6C09">
        <w:rPr>
          <w:b/>
          <w:bCs/>
          <w:sz w:val="36"/>
          <w:szCs w:val="36"/>
        </w:rPr>
        <w:t>)</w:t>
      </w:r>
      <w:r w:rsidR="002D6C09" w:rsidRPr="00C51EDF">
        <w:rPr>
          <w:b/>
          <w:bCs/>
          <w:sz w:val="36"/>
          <w:szCs w:val="36"/>
        </w:rPr>
        <w:t xml:space="preserve"> </w:t>
      </w:r>
      <w:r w:rsidR="00F91C20">
        <w:rPr>
          <w:b/>
          <w:bCs/>
          <w:sz w:val="36"/>
          <w:szCs w:val="36"/>
        </w:rPr>
        <w:t>ČERV</w:t>
      </w:r>
      <w:r w:rsidR="002D6C09">
        <w:rPr>
          <w:b/>
          <w:bCs/>
          <w:sz w:val="36"/>
          <w:szCs w:val="36"/>
        </w:rPr>
        <w:t>EN</w:t>
      </w:r>
      <w:r w:rsidR="002D6C09" w:rsidRPr="00C51EDF">
        <w:rPr>
          <w:b/>
          <w:bCs/>
          <w:sz w:val="36"/>
          <w:szCs w:val="36"/>
        </w:rPr>
        <w:t xml:space="preserve"> – </w:t>
      </w:r>
      <w:r w:rsidR="00F91C20">
        <w:rPr>
          <w:b/>
          <w:bCs/>
          <w:sz w:val="36"/>
          <w:szCs w:val="36"/>
        </w:rPr>
        <w:t>SVATÝ VÍT</w:t>
      </w:r>
    </w:p>
    <w:p w14:paraId="22A8AB58" w14:textId="753E8271" w:rsidR="002D6C09" w:rsidRDefault="002D6C09" w:rsidP="003976F8">
      <w:pPr>
        <w:jc w:val="both"/>
        <w:rPr>
          <w:sz w:val="24"/>
          <w:szCs w:val="24"/>
          <w:u w:val="single"/>
        </w:rPr>
      </w:pPr>
      <w:r w:rsidRPr="00FE33F7">
        <w:rPr>
          <w:sz w:val="24"/>
          <w:szCs w:val="24"/>
          <w:u w:val="single"/>
        </w:rPr>
        <w:t>Milé děti, tento měsíc bychom se seznámili s</w:t>
      </w:r>
      <w:r w:rsidR="00F91C20">
        <w:rPr>
          <w:sz w:val="24"/>
          <w:szCs w:val="24"/>
          <w:u w:val="single"/>
        </w:rPr>
        <w:t>e svatým Vítem</w:t>
      </w:r>
      <w:r w:rsidR="00A35218">
        <w:rPr>
          <w:sz w:val="24"/>
          <w:szCs w:val="24"/>
          <w:u w:val="single"/>
        </w:rPr>
        <w:t>.</w:t>
      </w:r>
    </w:p>
    <w:p w14:paraId="61700B16" w14:textId="0A13333C" w:rsidR="00B47877" w:rsidRPr="000D22F1" w:rsidRDefault="0026730E" w:rsidP="0026730E">
      <w:pPr>
        <w:jc w:val="both"/>
        <w:rPr>
          <w:i/>
          <w:iCs/>
        </w:rPr>
      </w:pPr>
      <w:r w:rsidRPr="000D22F1">
        <w:rPr>
          <w:i/>
          <w:iCs/>
        </w:rPr>
        <w:t>Svatý Vít se narodil kolem roku 297 na Sicílii a byl tajně veden ke křesťanské víře.</w:t>
      </w:r>
      <w:r w:rsidR="00A94120" w:rsidRPr="000D22F1">
        <w:rPr>
          <w:i/>
          <w:iCs/>
        </w:rPr>
        <w:t xml:space="preserve"> Jeho otec vyhrožoval různými tresty, aby se Vít vzdal své víry v Ježíše. Jednou jeho otec oslepl a sliboval dary pohanským bohům, ale žádný zázrak se nekonal. Požádal tedy svého syna o pomoc. Ten se vroucně modlil k Bohu a otci se vrátil zrak. Vít byl udán jako tajný křesťan</w:t>
      </w:r>
      <w:r w:rsidR="00B47877" w:rsidRPr="000D22F1">
        <w:rPr>
          <w:i/>
          <w:iCs/>
        </w:rPr>
        <w:t xml:space="preserve"> a uprchl i se svými vychovateli do Dolní Itálie. Byli odhaleni, zatčeni a předvedeni před císaře Diokleciána. Byli několikrát mučeni, ale nic jim neublížilo. Nakonec byli usmrcen</w:t>
      </w:r>
      <w:r w:rsidR="00487D2E">
        <w:rPr>
          <w:i/>
          <w:iCs/>
        </w:rPr>
        <w:t>i</w:t>
      </w:r>
      <w:r w:rsidR="00B47877" w:rsidRPr="000D22F1">
        <w:rPr>
          <w:i/>
          <w:iCs/>
        </w:rPr>
        <w:t xml:space="preserve"> mečem.</w:t>
      </w:r>
    </w:p>
    <w:p w14:paraId="193A05F7" w14:textId="4622C550" w:rsidR="003976F8" w:rsidRDefault="0002682A" w:rsidP="003976F8">
      <w:pPr>
        <w:jc w:val="both"/>
        <w:rPr>
          <w:i/>
          <w:iCs/>
        </w:rPr>
      </w:pPr>
      <w:r w:rsidRPr="000D22F1">
        <w:rPr>
          <w:i/>
          <w:iCs/>
        </w:rPr>
        <w:t xml:space="preserve">Protože Vít zemřel jako dítě, mnoho lidí začalo </w:t>
      </w:r>
      <w:r w:rsidR="00D30F05">
        <w:rPr>
          <w:i/>
          <w:iCs/>
        </w:rPr>
        <w:t xml:space="preserve">velmi brzy </w:t>
      </w:r>
      <w:r w:rsidRPr="000D22F1">
        <w:rPr>
          <w:i/>
          <w:iCs/>
        </w:rPr>
        <w:t>uctívat jeho památku</w:t>
      </w:r>
      <w:r w:rsidR="00D30F05">
        <w:rPr>
          <w:i/>
          <w:iCs/>
        </w:rPr>
        <w:t>,</w:t>
      </w:r>
      <w:r w:rsidRPr="000D22F1">
        <w:rPr>
          <w:i/>
          <w:iCs/>
        </w:rPr>
        <w:t xml:space="preserve"> a</w:t>
      </w:r>
      <w:r w:rsidR="00D30F05">
        <w:rPr>
          <w:i/>
          <w:iCs/>
        </w:rPr>
        <w:t xml:space="preserve"> tak</w:t>
      </w:r>
      <w:r w:rsidRPr="000D22F1">
        <w:rPr>
          <w:i/>
          <w:iCs/>
        </w:rPr>
        <w:t xml:space="preserve"> patří mezi nejuctívanější svaté. Stal se patronem například mládeže, herců, horníků, kovářů, ale také němých a hluchých. Je možné ho vzýval proti různým nemocem, proti nečasu a </w:t>
      </w:r>
      <w:r w:rsidR="00487D2E">
        <w:rPr>
          <w:i/>
          <w:iCs/>
        </w:rPr>
        <w:t xml:space="preserve">za </w:t>
      </w:r>
      <w:r w:rsidRPr="000D22F1">
        <w:rPr>
          <w:i/>
          <w:iCs/>
        </w:rPr>
        <w:t xml:space="preserve">dobrou sklizeň. Zajímavostí je, že ke svatému Vítu je možné se modlit proti zaspání. </w:t>
      </w:r>
      <w:r w:rsidR="00D30F05">
        <w:rPr>
          <w:i/>
          <w:iCs/>
        </w:rPr>
        <w:t>Také p</w:t>
      </w:r>
      <w:r w:rsidR="00C9249E">
        <w:rPr>
          <w:i/>
          <w:iCs/>
        </w:rPr>
        <w:t>atří mezi hlavní patrony naší země</w:t>
      </w:r>
      <w:r w:rsidR="00237CF7">
        <w:rPr>
          <w:i/>
          <w:iCs/>
        </w:rPr>
        <w:t xml:space="preserve"> a jeho svátek slavíme 15. června</w:t>
      </w:r>
      <w:r w:rsidR="00C9249E">
        <w:rPr>
          <w:i/>
          <w:iCs/>
        </w:rPr>
        <w:t>.</w:t>
      </w:r>
    </w:p>
    <w:p w14:paraId="3F793BA3" w14:textId="6F48A284" w:rsidR="000D5308" w:rsidRDefault="000D5308" w:rsidP="003976F8">
      <w:pPr>
        <w:jc w:val="both"/>
        <w:rPr>
          <w:i/>
          <w:iCs/>
        </w:rPr>
      </w:pPr>
      <w:r>
        <w:rPr>
          <w:i/>
          <w:iCs/>
        </w:rPr>
        <w:t>Svatý Vít je vyobrazován s různými atributy, podle kterých poznáme, že jde o svatého Víta.</w:t>
      </w:r>
      <w:r w:rsidR="008B396D">
        <w:rPr>
          <w:i/>
          <w:iCs/>
        </w:rPr>
        <w:t xml:space="preserve"> Svatý Vít vypadá jako dítě nebo mladík a může mít u sebe kotel s olejem, lva nebo kohouta. Kohout symbolizuje bdělost a připravenost</w:t>
      </w:r>
      <w:r w:rsidR="006E1A6D">
        <w:rPr>
          <w:i/>
          <w:iCs/>
        </w:rPr>
        <w:t xml:space="preserve"> – být připraven na příchod Pána.</w:t>
      </w:r>
    </w:p>
    <w:p w14:paraId="4970723B" w14:textId="1DA145E9" w:rsidR="00C9249E" w:rsidRDefault="002D6C09" w:rsidP="003976F8">
      <w:pPr>
        <w:spacing w:line="278" w:lineRule="auto"/>
        <w:jc w:val="both"/>
        <w:rPr>
          <w:sz w:val="24"/>
          <w:szCs w:val="24"/>
        </w:rPr>
      </w:pPr>
      <w:r w:rsidRPr="00E71BEB">
        <w:rPr>
          <w:sz w:val="24"/>
          <w:szCs w:val="24"/>
          <w:u w:val="single"/>
        </w:rPr>
        <w:t>Katecheze:</w:t>
      </w:r>
      <w:r w:rsidRPr="00E71BEB">
        <w:rPr>
          <w:sz w:val="24"/>
          <w:szCs w:val="24"/>
        </w:rPr>
        <w:t xml:space="preserve"> </w:t>
      </w:r>
      <w:r w:rsidR="00C9249E" w:rsidRPr="00237CF7">
        <w:rPr>
          <w:i/>
          <w:iCs/>
          <w:sz w:val="24"/>
          <w:szCs w:val="24"/>
        </w:rPr>
        <w:t>Děti, znáte někoho, kdo se jmenuje Vít, Vítek?</w:t>
      </w:r>
      <w:r w:rsidR="00FA106C">
        <w:rPr>
          <w:sz w:val="24"/>
          <w:szCs w:val="24"/>
        </w:rPr>
        <w:t xml:space="preserve"> Není to úplně obvyklé jméno.</w:t>
      </w:r>
      <w:r w:rsidR="001E7A8E">
        <w:rPr>
          <w:sz w:val="24"/>
          <w:szCs w:val="24"/>
        </w:rPr>
        <w:br/>
      </w:r>
      <w:r w:rsidR="00FA106C">
        <w:rPr>
          <w:sz w:val="24"/>
          <w:szCs w:val="24"/>
        </w:rPr>
        <w:t xml:space="preserve"> </w:t>
      </w:r>
      <w:r w:rsidR="00FA106C" w:rsidRPr="00237CF7">
        <w:rPr>
          <w:i/>
          <w:iCs/>
          <w:sz w:val="24"/>
          <w:szCs w:val="24"/>
        </w:rPr>
        <w:t>A věděly byste název jedné slavné katedrály?</w:t>
      </w:r>
      <w:r w:rsidR="00FA106C">
        <w:rPr>
          <w:sz w:val="24"/>
          <w:szCs w:val="24"/>
        </w:rPr>
        <w:t xml:space="preserve"> </w:t>
      </w:r>
      <w:r w:rsidR="00237CF7">
        <w:rPr>
          <w:sz w:val="24"/>
          <w:szCs w:val="24"/>
        </w:rPr>
        <w:t>Ano. Je to Katedrála svatého Víta</w:t>
      </w:r>
      <w:r w:rsidR="00237CF7" w:rsidRPr="00237CF7">
        <w:rPr>
          <w:sz w:val="24"/>
          <w:szCs w:val="24"/>
        </w:rPr>
        <w:t xml:space="preserve"> </w:t>
      </w:r>
      <w:r w:rsidR="00237CF7">
        <w:rPr>
          <w:sz w:val="24"/>
          <w:szCs w:val="24"/>
        </w:rPr>
        <w:t xml:space="preserve">v Praze, někdy se také říká Chrám svatého Víta nebo svatovítská katedrála. A třetí otázka, </w:t>
      </w:r>
      <w:r w:rsidR="00237CF7" w:rsidRPr="00237CF7">
        <w:rPr>
          <w:i/>
          <w:iCs/>
          <w:sz w:val="24"/>
          <w:szCs w:val="24"/>
        </w:rPr>
        <w:t xml:space="preserve">co si představíte, když se řekne „být statečný“ nebo „mít odvahu“? </w:t>
      </w:r>
      <w:r w:rsidR="00237CF7">
        <w:rPr>
          <w:sz w:val="24"/>
          <w:szCs w:val="24"/>
        </w:rPr>
        <w:t>Super.</w:t>
      </w:r>
    </w:p>
    <w:p w14:paraId="5B777DF8" w14:textId="6021B66D" w:rsidR="00237CF7" w:rsidRPr="001E7A8E" w:rsidRDefault="00237CF7" w:rsidP="003976F8">
      <w:pPr>
        <w:spacing w:line="278" w:lineRule="auto"/>
        <w:jc w:val="both"/>
        <w:rPr>
          <w:i/>
          <w:iCs/>
          <w:sz w:val="24"/>
          <w:szCs w:val="24"/>
        </w:rPr>
      </w:pPr>
      <w:r w:rsidRPr="001E7A8E">
        <w:rPr>
          <w:i/>
          <w:iCs/>
          <w:sz w:val="24"/>
          <w:szCs w:val="24"/>
        </w:rPr>
        <w:t>Převyprávíme příběh svatého Víta.</w:t>
      </w:r>
    </w:p>
    <w:p w14:paraId="73030249" w14:textId="02B5121F" w:rsidR="00237CF7" w:rsidRPr="00237CF7" w:rsidRDefault="003B358A" w:rsidP="003976F8">
      <w:pPr>
        <w:spacing w:line="278" w:lineRule="auto"/>
        <w:jc w:val="both"/>
        <w:rPr>
          <w:sz w:val="24"/>
          <w:szCs w:val="24"/>
        </w:rPr>
      </w:pPr>
      <w:r>
        <w:rPr>
          <w:sz w:val="24"/>
          <w:szCs w:val="24"/>
        </w:rPr>
        <w:t>Slyšeli jsme</w:t>
      </w:r>
      <w:r w:rsidR="00237CF7">
        <w:rPr>
          <w:sz w:val="24"/>
          <w:szCs w:val="24"/>
        </w:rPr>
        <w:t>, že to Vít ve svém životě neměl vůbec jednoduché. Ale dozvěděli jsme se, že byl odvážný a věrný Bohu, proto se i my můžeme od něho učit.</w:t>
      </w:r>
    </w:p>
    <w:p w14:paraId="09EBC757" w14:textId="567AB415" w:rsidR="00FA106C" w:rsidRPr="00FA106C" w:rsidRDefault="00487D2E" w:rsidP="00487D2E">
      <w:pPr>
        <w:spacing w:line="278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Být jako </w:t>
      </w:r>
      <w:r w:rsidRPr="00FA106C">
        <w:rPr>
          <w:b/>
          <w:bCs/>
          <w:sz w:val="24"/>
          <w:szCs w:val="24"/>
        </w:rPr>
        <w:t>svatý</w:t>
      </w:r>
      <w:r w:rsidR="00FA106C" w:rsidRPr="00FA106C">
        <w:rPr>
          <w:b/>
          <w:bCs/>
          <w:sz w:val="24"/>
          <w:szCs w:val="24"/>
        </w:rPr>
        <w:t xml:space="preserve"> Vít:</w:t>
      </w:r>
      <w:r w:rsidR="00FA106C" w:rsidRPr="00FA106C">
        <w:rPr>
          <w:sz w:val="24"/>
          <w:szCs w:val="24"/>
        </w:rPr>
        <w:t xml:space="preserve"> mladý křesťan, který zůstal věrný Bohu i ve chvíli, kdy to bylo těžké.</w:t>
      </w:r>
      <w:r>
        <w:rPr>
          <w:sz w:val="24"/>
          <w:szCs w:val="24"/>
        </w:rPr>
        <w:t xml:space="preserve"> Co myslíte, co bylo pro Víta těžké? Ano, když se jeho otci nelíbilo, že věří v Pána Ježíše, když byl za to trestaný, když musel opustit svůj domov, když mu lidé ubližovali atd. Děti a co je těžk</w:t>
      </w:r>
      <w:r w:rsidR="002566DC">
        <w:rPr>
          <w:sz w:val="24"/>
          <w:szCs w:val="24"/>
        </w:rPr>
        <w:t>é</w:t>
      </w:r>
      <w:r>
        <w:rPr>
          <w:sz w:val="24"/>
          <w:szCs w:val="24"/>
        </w:rPr>
        <w:t xml:space="preserve"> pro vás? (Nechte děti odpovídat bez komentáře)</w:t>
      </w:r>
    </w:p>
    <w:p w14:paraId="354B0C5A" w14:textId="603EB1EF" w:rsidR="00FA106C" w:rsidRPr="00FA106C" w:rsidRDefault="00487D2E" w:rsidP="00487D2E">
      <w:pPr>
        <w:spacing w:line="278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Mít odvahu jako svatý Vít</w:t>
      </w:r>
      <w:r w:rsidR="00FA106C" w:rsidRPr="00FA106C">
        <w:rPr>
          <w:b/>
          <w:bCs/>
          <w:sz w:val="24"/>
          <w:szCs w:val="24"/>
        </w:rPr>
        <w:t>:</w:t>
      </w:r>
      <w:r w:rsidR="00FA106C" w:rsidRPr="00FA106C">
        <w:rPr>
          <w:sz w:val="24"/>
          <w:szCs w:val="24"/>
        </w:rPr>
        <w:t xml:space="preserve"> dělat to, co je správné, i když se bojím.</w:t>
      </w:r>
      <w:r>
        <w:rPr>
          <w:sz w:val="24"/>
          <w:szCs w:val="24"/>
        </w:rPr>
        <w:t xml:space="preserve"> Dokázal</w:t>
      </w:r>
      <w:r w:rsidR="001E7A8E">
        <w:rPr>
          <w:sz w:val="24"/>
          <w:szCs w:val="24"/>
        </w:rPr>
        <w:t>i</w:t>
      </w:r>
      <w:r>
        <w:rPr>
          <w:sz w:val="24"/>
          <w:szCs w:val="24"/>
        </w:rPr>
        <w:t xml:space="preserve"> byste </w:t>
      </w:r>
      <w:r w:rsidR="003B358A">
        <w:rPr>
          <w:sz w:val="24"/>
          <w:szCs w:val="24"/>
        </w:rPr>
        <w:t>říct</w:t>
      </w:r>
      <w:r>
        <w:rPr>
          <w:sz w:val="24"/>
          <w:szCs w:val="24"/>
        </w:rPr>
        <w:t>, co dělal Vít a bylo to správné? Modlil se, pomáhal</w:t>
      </w:r>
      <w:r w:rsidR="002566DC">
        <w:rPr>
          <w:sz w:val="24"/>
          <w:szCs w:val="24"/>
        </w:rPr>
        <w:t>, věřil Bohu apod. Stalo se vám někdy, že jste se báli udělat nějakou správnou věc? Třeba zastat se spolužáka, rozdělit se, pomoci, poradit, přiznat se, odpustit, …</w:t>
      </w:r>
      <w:r w:rsidR="003B358A">
        <w:rPr>
          <w:sz w:val="24"/>
          <w:szCs w:val="24"/>
        </w:rPr>
        <w:t xml:space="preserve"> (Nechte děti odpovídat bez komentáře)</w:t>
      </w:r>
    </w:p>
    <w:p w14:paraId="1B25B7EF" w14:textId="2F3806C8" w:rsidR="00FA106C" w:rsidRDefault="002566DC" w:rsidP="002566DC">
      <w:pPr>
        <w:spacing w:line="278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Být věrný jako svatý Vít:</w:t>
      </w:r>
      <w:r w:rsidR="00FA106C" w:rsidRPr="00FA106C">
        <w:rPr>
          <w:sz w:val="24"/>
          <w:szCs w:val="24"/>
        </w:rPr>
        <w:t xml:space="preserve"> nezapomen</w:t>
      </w:r>
      <w:r>
        <w:rPr>
          <w:sz w:val="24"/>
          <w:szCs w:val="24"/>
        </w:rPr>
        <w:t>o</w:t>
      </w:r>
      <w:r w:rsidR="00FA106C" w:rsidRPr="00FA106C">
        <w:rPr>
          <w:sz w:val="24"/>
          <w:szCs w:val="24"/>
        </w:rPr>
        <w:t>u</w:t>
      </w:r>
      <w:r>
        <w:rPr>
          <w:sz w:val="24"/>
          <w:szCs w:val="24"/>
        </w:rPr>
        <w:t>t</w:t>
      </w:r>
      <w:r w:rsidR="00FA106C" w:rsidRPr="00FA106C">
        <w:rPr>
          <w:sz w:val="24"/>
          <w:szCs w:val="24"/>
        </w:rPr>
        <w:t xml:space="preserve"> na to, čemu věřím, i když mě ostatní zrazují</w:t>
      </w:r>
      <w:r>
        <w:rPr>
          <w:sz w:val="24"/>
          <w:szCs w:val="24"/>
        </w:rPr>
        <w:t xml:space="preserve"> nebo se mi posmívají. Vít zůstal až do konce věrný Pánu Ježíši, nepřestal v něj věřit. Děti, už se vám někdo posmíval proto, že se modlíte nebo chodíte do kostela nebo že věříte v Boha? </w:t>
      </w:r>
      <w:r w:rsidR="003B358A">
        <w:rPr>
          <w:sz w:val="24"/>
          <w:szCs w:val="24"/>
        </w:rPr>
        <w:t>Svatý Vít to zažíval, dokonce mu kvůli tomu ubližoval</w:t>
      </w:r>
      <w:r w:rsidR="001E7A8E">
        <w:rPr>
          <w:sz w:val="24"/>
          <w:szCs w:val="24"/>
        </w:rPr>
        <w:t>i</w:t>
      </w:r>
      <w:r w:rsidR="003B358A">
        <w:rPr>
          <w:sz w:val="24"/>
          <w:szCs w:val="24"/>
        </w:rPr>
        <w:t xml:space="preserve"> a on věřit nepřestal. A tak máme v něm velikou oporu a pomocníka, na kterého se můžeme obracet a prosit o odvahu a víru</w:t>
      </w:r>
      <w:r w:rsidR="001E7A8E">
        <w:rPr>
          <w:sz w:val="24"/>
          <w:szCs w:val="24"/>
        </w:rPr>
        <w:t>,</w:t>
      </w:r>
      <w:r w:rsidR="003B358A">
        <w:rPr>
          <w:sz w:val="24"/>
          <w:szCs w:val="24"/>
        </w:rPr>
        <w:t xml:space="preserve"> jako měl on.</w:t>
      </w:r>
    </w:p>
    <w:p w14:paraId="0563F803" w14:textId="3A9C71F3" w:rsidR="003B358A" w:rsidRPr="003B358A" w:rsidRDefault="003B358A" w:rsidP="003B358A">
      <w:pPr>
        <w:spacing w:line="278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Můžeme ještě chvilku s dětmi diskutovat: </w:t>
      </w:r>
      <w:r w:rsidRPr="003B358A">
        <w:rPr>
          <w:sz w:val="24"/>
          <w:szCs w:val="24"/>
        </w:rPr>
        <w:t>„</w:t>
      </w:r>
      <w:r w:rsidRPr="003B358A">
        <w:rPr>
          <w:i/>
          <w:iCs/>
          <w:sz w:val="24"/>
          <w:szCs w:val="24"/>
        </w:rPr>
        <w:t>Proč si myslíte, že Vít víru nezapřel?</w:t>
      </w:r>
      <w:r w:rsidR="001E7A8E" w:rsidRPr="003B358A">
        <w:rPr>
          <w:i/>
          <w:iCs/>
          <w:sz w:val="24"/>
          <w:szCs w:val="24"/>
        </w:rPr>
        <w:t>“</w:t>
      </w:r>
      <w:r w:rsidR="001E7A8E">
        <w:rPr>
          <w:i/>
          <w:iCs/>
          <w:sz w:val="24"/>
          <w:szCs w:val="24"/>
        </w:rPr>
        <w:t xml:space="preserve">; </w:t>
      </w:r>
      <w:r w:rsidR="001E7A8E" w:rsidRPr="003B358A">
        <w:rPr>
          <w:sz w:val="24"/>
          <w:szCs w:val="24"/>
        </w:rPr>
        <w:t>„</w:t>
      </w:r>
      <w:r w:rsidRPr="003B358A">
        <w:rPr>
          <w:i/>
          <w:iCs/>
          <w:sz w:val="24"/>
          <w:szCs w:val="24"/>
        </w:rPr>
        <w:t>Co byste udělali vy, kdyby vám někdo zakázal být laskav</w:t>
      </w:r>
      <w:r w:rsidR="00F14C98">
        <w:rPr>
          <w:i/>
          <w:iCs/>
          <w:sz w:val="24"/>
          <w:szCs w:val="24"/>
        </w:rPr>
        <w:t>ý</w:t>
      </w:r>
      <w:r w:rsidRPr="003B358A">
        <w:rPr>
          <w:i/>
          <w:iCs/>
          <w:sz w:val="24"/>
          <w:szCs w:val="24"/>
        </w:rPr>
        <w:t>?“</w:t>
      </w:r>
      <w:r w:rsidR="00250D95">
        <w:rPr>
          <w:i/>
          <w:iCs/>
          <w:sz w:val="24"/>
          <w:szCs w:val="24"/>
        </w:rPr>
        <w:t>;</w:t>
      </w:r>
      <w:r w:rsidRPr="003B358A">
        <w:rPr>
          <w:sz w:val="24"/>
          <w:szCs w:val="24"/>
        </w:rPr>
        <w:t xml:space="preserve"> </w:t>
      </w:r>
      <w:r w:rsidRPr="003B358A">
        <w:rPr>
          <w:i/>
          <w:iCs/>
          <w:sz w:val="24"/>
          <w:szCs w:val="24"/>
        </w:rPr>
        <w:t>„Je těžké říct: já si stojím za pravdou?“</w:t>
      </w:r>
    </w:p>
    <w:p w14:paraId="56FD7783" w14:textId="52A4FA35" w:rsidR="002D6C09" w:rsidRDefault="003976F8" w:rsidP="003976F8">
      <w:pPr>
        <w:jc w:val="both"/>
        <w:rPr>
          <w:sz w:val="24"/>
          <w:szCs w:val="24"/>
        </w:rPr>
      </w:pPr>
      <w:r w:rsidRPr="003976F8">
        <w:rPr>
          <w:sz w:val="24"/>
          <w:szCs w:val="24"/>
          <w:u w:val="single"/>
        </w:rPr>
        <w:t>Modlitba:</w:t>
      </w:r>
      <w:r>
        <w:rPr>
          <w:sz w:val="24"/>
          <w:szCs w:val="24"/>
        </w:rPr>
        <w:t xml:space="preserve"> </w:t>
      </w:r>
      <w:r w:rsidRPr="003976F8">
        <w:rPr>
          <w:sz w:val="24"/>
          <w:szCs w:val="24"/>
        </w:rPr>
        <w:t>Svatý Víte, prosíme tě, buď naším příkladem odvahy a víry. Pomoz nám, abychom se i v těžkých chvílích neodvraceli od Krista a abychom se stali svědky jeho lásky a milosrdenství ve světě kolem nás. Amen.</w:t>
      </w:r>
    </w:p>
    <w:p w14:paraId="4D94F62C" w14:textId="77777777" w:rsidR="000D5308" w:rsidRDefault="000D5308" w:rsidP="003976F8">
      <w:pPr>
        <w:jc w:val="both"/>
        <w:rPr>
          <w:sz w:val="24"/>
          <w:szCs w:val="24"/>
        </w:rPr>
      </w:pPr>
    </w:p>
    <w:p w14:paraId="54DEC809" w14:textId="4E1F1183" w:rsidR="002D6C09" w:rsidRDefault="00212AF7" w:rsidP="003976F8">
      <w:pPr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Aktivity</w:t>
      </w:r>
      <w:r w:rsidR="002D6C09" w:rsidRPr="00E4009C">
        <w:rPr>
          <w:sz w:val="24"/>
          <w:szCs w:val="24"/>
          <w:u w:val="single"/>
        </w:rPr>
        <w:t>:</w:t>
      </w:r>
      <w:r w:rsidR="002D6C09">
        <w:rPr>
          <w:sz w:val="24"/>
          <w:szCs w:val="24"/>
        </w:rPr>
        <w:t xml:space="preserve"> </w:t>
      </w:r>
    </w:p>
    <w:p w14:paraId="1CA40B68" w14:textId="4DE81FFB" w:rsidR="00112305" w:rsidRDefault="002D6C09" w:rsidP="003976F8">
      <w:pPr>
        <w:jc w:val="both"/>
        <w:rPr>
          <w:sz w:val="24"/>
          <w:szCs w:val="24"/>
        </w:rPr>
      </w:pPr>
      <w:r w:rsidRPr="00071CD6">
        <w:rPr>
          <w:sz w:val="24"/>
          <w:szCs w:val="24"/>
        </w:rPr>
        <w:t>1)</w:t>
      </w:r>
      <w:r>
        <w:rPr>
          <w:sz w:val="24"/>
          <w:szCs w:val="24"/>
        </w:rPr>
        <w:t xml:space="preserve"> </w:t>
      </w:r>
      <w:r w:rsidR="00AD0860">
        <w:rPr>
          <w:sz w:val="24"/>
          <w:szCs w:val="24"/>
        </w:rPr>
        <w:t>Zapisujte si na tabuli nebo na velkou čtvrtku: „CO BY ŘEKL SVATÝ VÍT TOMU, KDO SE BOJÍ?“</w:t>
      </w:r>
    </w:p>
    <w:p w14:paraId="1C7BABD1" w14:textId="68141D7F" w:rsidR="002D6C09" w:rsidRDefault="002D6C09" w:rsidP="003976F8">
      <w:pPr>
        <w:jc w:val="both"/>
        <w:rPr>
          <w:sz w:val="24"/>
          <w:szCs w:val="24"/>
        </w:rPr>
      </w:pPr>
      <w:r w:rsidRPr="009771BD">
        <w:rPr>
          <w:sz w:val="24"/>
          <w:szCs w:val="24"/>
        </w:rPr>
        <w:t xml:space="preserve">2) </w:t>
      </w:r>
      <w:r w:rsidR="00AD0860">
        <w:rPr>
          <w:sz w:val="24"/>
          <w:szCs w:val="24"/>
        </w:rPr>
        <w:t>Děti mohou malovat „odvahu“ nebo „statečnost“.</w:t>
      </w:r>
    </w:p>
    <w:p w14:paraId="718C0494" w14:textId="61892891" w:rsidR="00477613" w:rsidRDefault="00477613" w:rsidP="003976F8">
      <w:pPr>
        <w:jc w:val="both"/>
        <w:rPr>
          <w:sz w:val="24"/>
          <w:szCs w:val="24"/>
        </w:rPr>
      </w:pPr>
      <w:r w:rsidRPr="00477613">
        <w:rPr>
          <w:i/>
          <w:iCs/>
          <w:sz w:val="24"/>
          <w:szCs w:val="24"/>
        </w:rPr>
        <w:t>Pomůcky</w:t>
      </w:r>
      <w:r>
        <w:rPr>
          <w:sz w:val="24"/>
          <w:szCs w:val="24"/>
        </w:rPr>
        <w:t xml:space="preserve">: </w:t>
      </w:r>
      <w:r w:rsidR="00AD0860">
        <w:rPr>
          <w:sz w:val="24"/>
          <w:szCs w:val="24"/>
        </w:rPr>
        <w:t>papíry, čtvrtky, pastelky</w:t>
      </w:r>
    </w:p>
    <w:p w14:paraId="0767959B" w14:textId="5E3F18AA" w:rsidR="006C7A3E" w:rsidRDefault="009771BD" w:rsidP="003976F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3) </w:t>
      </w:r>
      <w:r w:rsidR="00AD0860">
        <w:rPr>
          <w:sz w:val="24"/>
          <w:szCs w:val="24"/>
        </w:rPr>
        <w:t>Stopy odvahy – děti si mohou obkreslit své chodidlo na barevnou čtvrtku a do ní si napsat</w:t>
      </w:r>
      <w:r w:rsidR="001E7A8E">
        <w:rPr>
          <w:sz w:val="24"/>
          <w:szCs w:val="24"/>
        </w:rPr>
        <w:t>,</w:t>
      </w:r>
      <w:r w:rsidR="00AD0860">
        <w:rPr>
          <w:sz w:val="24"/>
          <w:szCs w:val="24"/>
        </w:rPr>
        <w:t xml:space="preserve"> v čem by se chtěly podobat svatému Vítu. Nebo si do ní mohou napsat v</w:t>
      </w:r>
      <w:r w:rsidR="0014675E">
        <w:rPr>
          <w:sz w:val="24"/>
          <w:szCs w:val="24"/>
        </w:rPr>
        <w:t>erš:</w:t>
      </w:r>
      <w:r w:rsidR="00AD0860">
        <w:rPr>
          <w:sz w:val="24"/>
          <w:szCs w:val="24"/>
        </w:rPr>
        <w:t xml:space="preserve"> </w:t>
      </w:r>
      <w:r w:rsidR="00AD0860" w:rsidRPr="00AD0860">
        <w:rPr>
          <w:sz w:val="24"/>
          <w:szCs w:val="24"/>
        </w:rPr>
        <w:t>„Neboj se, protože já jsem s tebou.“ (</w:t>
      </w:r>
      <w:proofErr w:type="spellStart"/>
      <w:r w:rsidR="00AD0860" w:rsidRPr="00AD0860">
        <w:rPr>
          <w:sz w:val="24"/>
          <w:szCs w:val="24"/>
        </w:rPr>
        <w:t>Iz</w:t>
      </w:r>
      <w:proofErr w:type="spellEnd"/>
      <w:r w:rsidR="00AD0860" w:rsidRPr="00AD0860">
        <w:rPr>
          <w:sz w:val="24"/>
          <w:szCs w:val="24"/>
        </w:rPr>
        <w:t xml:space="preserve"> 41,10)</w:t>
      </w:r>
    </w:p>
    <w:p w14:paraId="7C856884" w14:textId="1DE68DDE" w:rsidR="0014675E" w:rsidRDefault="0014675E" w:rsidP="003976F8">
      <w:pPr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4) Dejte dětem omalovánku a děti si ji mohou vybarvit (viz příloha).</w:t>
      </w:r>
      <w:r w:rsidR="008B6917">
        <w:rPr>
          <w:sz w:val="24"/>
          <w:szCs w:val="24"/>
        </w:rPr>
        <w:t xml:space="preserve"> V druhém obrázku je potřeba domalovat kohoutov</w:t>
      </w:r>
      <w:r w:rsidR="00F14C98">
        <w:rPr>
          <w:sz w:val="24"/>
          <w:szCs w:val="24"/>
        </w:rPr>
        <w:t>i</w:t>
      </w:r>
      <w:r w:rsidR="008B6917">
        <w:rPr>
          <w:sz w:val="24"/>
          <w:szCs w:val="24"/>
        </w:rPr>
        <w:t xml:space="preserve"> jeho typická barevná ocasní péra.</w:t>
      </w:r>
    </w:p>
    <w:p w14:paraId="461862CE" w14:textId="4949A139" w:rsidR="00350E9B" w:rsidRDefault="0014675E" w:rsidP="003976F8">
      <w:pPr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6C7A3E" w:rsidRPr="006C7A3E">
        <w:rPr>
          <w:sz w:val="24"/>
          <w:szCs w:val="24"/>
        </w:rPr>
        <w:t xml:space="preserve">) </w:t>
      </w:r>
      <w:r>
        <w:rPr>
          <w:sz w:val="24"/>
          <w:szCs w:val="24"/>
        </w:rPr>
        <w:t>Můžete se s dětmi podívat na videa</w:t>
      </w:r>
    </w:p>
    <w:p w14:paraId="0BD74356" w14:textId="2B1E6267" w:rsidR="0014675E" w:rsidRPr="0014675E" w:rsidRDefault="0014675E" w:rsidP="0014675E">
      <w:pPr>
        <w:numPr>
          <w:ilvl w:val="0"/>
          <w:numId w:val="12"/>
        </w:numPr>
        <w:jc w:val="both"/>
        <w:rPr>
          <w:sz w:val="24"/>
          <w:szCs w:val="24"/>
        </w:rPr>
      </w:pPr>
      <w:r w:rsidRPr="0014675E">
        <w:rPr>
          <w:sz w:val="24"/>
          <w:szCs w:val="24"/>
        </w:rPr>
        <w:t xml:space="preserve">Krátké video o sv. Vítu  </w:t>
      </w:r>
      <w:hyperlink r:id="rId6" w:tgtFrame="_new" w:history="1">
        <w:r w:rsidRPr="0014675E">
          <w:rPr>
            <w:rStyle w:val="Hypertextovodkaz"/>
            <w:sz w:val="24"/>
            <w:szCs w:val="24"/>
          </w:rPr>
          <w:t>YouTube – "Život svatého Víta pro děti"</w:t>
        </w:r>
      </w:hyperlink>
    </w:p>
    <w:p w14:paraId="5C3EEA1F" w14:textId="29FDCA83" w:rsidR="0014675E" w:rsidRPr="0014675E" w:rsidRDefault="0014675E" w:rsidP="0014675E">
      <w:pPr>
        <w:numPr>
          <w:ilvl w:val="0"/>
          <w:numId w:val="12"/>
        </w:numPr>
        <w:jc w:val="both"/>
        <w:rPr>
          <w:sz w:val="24"/>
          <w:szCs w:val="24"/>
        </w:rPr>
      </w:pPr>
      <w:r w:rsidRPr="0014675E">
        <w:rPr>
          <w:sz w:val="24"/>
          <w:szCs w:val="24"/>
        </w:rPr>
        <w:t xml:space="preserve">Prohlídka </w:t>
      </w:r>
      <w:hyperlink r:id="rId7" w:tgtFrame="_new" w:history="1">
        <w:r w:rsidRPr="0014675E">
          <w:rPr>
            <w:rStyle w:val="Hypertextovodkaz"/>
            <w:sz w:val="24"/>
            <w:szCs w:val="24"/>
          </w:rPr>
          <w:t>katedrály sv. Víta v Praze</w:t>
        </w:r>
      </w:hyperlink>
      <w:r w:rsidRPr="0014675E">
        <w:rPr>
          <w:sz w:val="24"/>
          <w:szCs w:val="24"/>
        </w:rPr>
        <w:t xml:space="preserve"> </w:t>
      </w:r>
    </w:p>
    <w:p w14:paraId="4A2CA373" w14:textId="36B8DD0E" w:rsidR="00FE1E32" w:rsidRDefault="00FE1E32" w:rsidP="003976F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6A1F8C55" w14:textId="79E396B9" w:rsidR="00A46DA5" w:rsidRDefault="00A46DA5" w:rsidP="00A46DA5">
      <w:pPr>
        <w:rPr>
          <w:sz w:val="24"/>
          <w:szCs w:val="24"/>
        </w:rPr>
      </w:pPr>
      <w:r>
        <w:rPr>
          <w:sz w:val="24"/>
          <w:szCs w:val="24"/>
        </w:rPr>
        <w:t>6) Můžete se s dětmi naučit básničku ke svatému Vítu nebo si sami nějakou vymyslet.</w:t>
      </w:r>
      <w:r w:rsidR="008E5443">
        <w:rPr>
          <w:sz w:val="24"/>
          <w:szCs w:val="24"/>
        </w:rPr>
        <w:t xml:space="preserve"> </w:t>
      </w:r>
    </w:p>
    <w:p w14:paraId="7089C4EB" w14:textId="0B8AE27D" w:rsidR="00A46DA5" w:rsidRPr="00A46DA5" w:rsidRDefault="00A46DA5" w:rsidP="00A46DA5">
      <w:pPr>
        <w:rPr>
          <w:sz w:val="24"/>
          <w:szCs w:val="24"/>
        </w:rPr>
      </w:pPr>
      <w:r w:rsidRPr="00A46DA5">
        <w:rPr>
          <w:sz w:val="24"/>
          <w:szCs w:val="24"/>
        </w:rPr>
        <w:t>Svatý Vít, mladý kluk,</w:t>
      </w:r>
      <w:r w:rsidRPr="00A46DA5">
        <w:rPr>
          <w:sz w:val="24"/>
          <w:szCs w:val="24"/>
        </w:rPr>
        <w:br/>
        <w:t xml:space="preserve">věřil v Boha bez </w:t>
      </w:r>
      <w:r>
        <w:rPr>
          <w:sz w:val="24"/>
          <w:szCs w:val="24"/>
        </w:rPr>
        <w:t>m</w:t>
      </w:r>
      <w:r w:rsidRPr="00A46DA5">
        <w:rPr>
          <w:sz w:val="24"/>
          <w:szCs w:val="24"/>
        </w:rPr>
        <w:t>uk,</w:t>
      </w:r>
      <w:r w:rsidRPr="00A46DA5">
        <w:rPr>
          <w:sz w:val="24"/>
          <w:szCs w:val="24"/>
        </w:rPr>
        <w:br/>
        <w:t>nechtěl se víry vzdát,</w:t>
      </w:r>
      <w:r w:rsidRPr="00A46DA5">
        <w:rPr>
          <w:sz w:val="24"/>
          <w:szCs w:val="24"/>
        </w:rPr>
        <w:br/>
        <w:t>za pravd</w:t>
      </w:r>
      <w:r>
        <w:rPr>
          <w:sz w:val="24"/>
          <w:szCs w:val="24"/>
        </w:rPr>
        <w:t>o</w:t>
      </w:r>
      <w:r w:rsidRPr="00A46DA5">
        <w:rPr>
          <w:sz w:val="24"/>
          <w:szCs w:val="24"/>
        </w:rPr>
        <w:t xml:space="preserve">u šel </w:t>
      </w:r>
      <w:r>
        <w:rPr>
          <w:sz w:val="24"/>
          <w:szCs w:val="24"/>
        </w:rPr>
        <w:t>s</w:t>
      </w:r>
      <w:r w:rsidRPr="00A46DA5">
        <w:rPr>
          <w:sz w:val="24"/>
          <w:szCs w:val="24"/>
        </w:rPr>
        <w:t>i rád.</w:t>
      </w:r>
    </w:p>
    <w:p w14:paraId="70545C5C" w14:textId="32DBC38C" w:rsidR="00A46DA5" w:rsidRPr="00A46DA5" w:rsidRDefault="00A46DA5" w:rsidP="00A46DA5">
      <w:pPr>
        <w:rPr>
          <w:sz w:val="24"/>
          <w:szCs w:val="24"/>
        </w:rPr>
      </w:pPr>
      <w:r w:rsidRPr="00A46DA5">
        <w:rPr>
          <w:sz w:val="24"/>
          <w:szCs w:val="24"/>
        </w:rPr>
        <w:t>Pomáhal, byl vlídný,</w:t>
      </w:r>
      <w:r w:rsidRPr="00A46DA5">
        <w:rPr>
          <w:sz w:val="24"/>
          <w:szCs w:val="24"/>
        </w:rPr>
        <w:br/>
        <w:t>v srdci měl klid stálý,</w:t>
      </w:r>
      <w:r w:rsidRPr="00A46DA5">
        <w:rPr>
          <w:sz w:val="24"/>
          <w:szCs w:val="24"/>
        </w:rPr>
        <w:br/>
      </w:r>
      <w:r w:rsidR="00F14C98" w:rsidRPr="00A46DA5">
        <w:rPr>
          <w:sz w:val="24"/>
          <w:szCs w:val="24"/>
        </w:rPr>
        <w:t>má</w:t>
      </w:r>
      <w:r w:rsidR="00F14C98" w:rsidRPr="00A46DA5">
        <w:rPr>
          <w:sz w:val="24"/>
          <w:szCs w:val="24"/>
        </w:rPr>
        <w:t xml:space="preserve"> </w:t>
      </w:r>
      <w:r w:rsidR="00F14C98" w:rsidRPr="00A46DA5">
        <w:rPr>
          <w:sz w:val="24"/>
          <w:szCs w:val="24"/>
        </w:rPr>
        <w:t>chrám i slávu</w:t>
      </w:r>
      <w:r w:rsidR="00F14C98" w:rsidRPr="00A46DA5">
        <w:rPr>
          <w:sz w:val="24"/>
          <w:szCs w:val="24"/>
        </w:rPr>
        <w:t xml:space="preserve"> </w:t>
      </w:r>
      <w:r w:rsidRPr="00A46DA5">
        <w:rPr>
          <w:sz w:val="24"/>
          <w:szCs w:val="24"/>
        </w:rPr>
        <w:t>v Praze,</w:t>
      </w:r>
      <w:r w:rsidRPr="00A46DA5">
        <w:rPr>
          <w:sz w:val="24"/>
          <w:szCs w:val="24"/>
        </w:rPr>
        <w:br/>
        <w:t>je nám příkladem v odva</w:t>
      </w:r>
      <w:r w:rsidR="00F14C98">
        <w:rPr>
          <w:sz w:val="24"/>
          <w:szCs w:val="24"/>
        </w:rPr>
        <w:t>ze</w:t>
      </w:r>
      <w:r w:rsidRPr="00A46DA5">
        <w:rPr>
          <w:sz w:val="24"/>
          <w:szCs w:val="24"/>
        </w:rPr>
        <w:t>!</w:t>
      </w:r>
    </w:p>
    <w:p w14:paraId="29278F7F" w14:textId="77777777" w:rsidR="00954FCC" w:rsidRDefault="00954FCC" w:rsidP="00A46DA5">
      <w:pPr>
        <w:rPr>
          <w:sz w:val="24"/>
          <w:szCs w:val="24"/>
        </w:rPr>
      </w:pPr>
    </w:p>
    <w:p w14:paraId="165FB7B8" w14:textId="506ECF72" w:rsidR="00621508" w:rsidRDefault="00AA4869" w:rsidP="003976F8">
      <w:pPr>
        <w:jc w:val="both"/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6B42E916" wp14:editId="0EC5AC47">
            <wp:extent cx="5416550" cy="8892540"/>
            <wp:effectExtent l="0" t="0" r="0" b="3810"/>
            <wp:docPr id="178354731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0" cy="889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1CD2E1" w14:textId="77777777" w:rsidR="00250D95" w:rsidRDefault="00250D95" w:rsidP="003976F8">
      <w:pPr>
        <w:jc w:val="both"/>
        <w:rPr>
          <w:sz w:val="24"/>
          <w:szCs w:val="24"/>
        </w:rPr>
      </w:pPr>
    </w:p>
    <w:p w14:paraId="77C6A88C" w14:textId="34F3B8E1" w:rsidR="000D5308" w:rsidRPr="000D5308" w:rsidRDefault="000D5308" w:rsidP="000D5308">
      <w:pPr>
        <w:jc w:val="both"/>
        <w:rPr>
          <w:noProof/>
          <w:sz w:val="24"/>
          <w:szCs w:val="24"/>
        </w:rPr>
      </w:pPr>
      <w:r w:rsidRPr="000D5308">
        <w:rPr>
          <w:noProof/>
          <w:sz w:val="24"/>
          <w:szCs w:val="24"/>
        </w:rPr>
        <w:lastRenderedPageBreak/>
        <w:drawing>
          <wp:anchor distT="0" distB="0" distL="114300" distR="114300" simplePos="0" relativeHeight="251661312" behindDoc="1" locked="0" layoutInCell="1" allowOverlap="1" wp14:anchorId="0EFF6B5E" wp14:editId="0A94638E">
            <wp:simplePos x="0" y="0"/>
            <wp:positionH relativeFrom="column">
              <wp:posOffset>-186055</wp:posOffset>
            </wp:positionH>
            <wp:positionV relativeFrom="paragraph">
              <wp:posOffset>-386080</wp:posOffset>
            </wp:positionV>
            <wp:extent cx="6330950" cy="9496425"/>
            <wp:effectExtent l="0" t="0" r="0" b="9525"/>
            <wp:wrapNone/>
            <wp:docPr id="1813317017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0950" cy="949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298A37" w14:textId="77777777" w:rsidR="000D5308" w:rsidRDefault="000D5308" w:rsidP="003976F8">
      <w:pPr>
        <w:jc w:val="both"/>
        <w:rPr>
          <w:sz w:val="24"/>
          <w:szCs w:val="24"/>
        </w:rPr>
      </w:pPr>
    </w:p>
    <w:p w14:paraId="17912C8B" w14:textId="77777777" w:rsidR="000D5308" w:rsidRDefault="000D5308" w:rsidP="003976F8">
      <w:pPr>
        <w:jc w:val="both"/>
        <w:rPr>
          <w:sz w:val="24"/>
          <w:szCs w:val="24"/>
        </w:rPr>
      </w:pPr>
    </w:p>
    <w:p w14:paraId="38597778" w14:textId="77777777" w:rsidR="000D5308" w:rsidRDefault="000D5308" w:rsidP="003976F8">
      <w:pPr>
        <w:jc w:val="both"/>
        <w:rPr>
          <w:noProof/>
          <w:sz w:val="24"/>
          <w:szCs w:val="24"/>
        </w:rPr>
      </w:pPr>
    </w:p>
    <w:p w14:paraId="1E783372" w14:textId="77777777" w:rsidR="000D5308" w:rsidRDefault="000D5308" w:rsidP="003976F8">
      <w:pPr>
        <w:jc w:val="both"/>
        <w:rPr>
          <w:noProof/>
          <w:sz w:val="24"/>
          <w:szCs w:val="24"/>
        </w:rPr>
      </w:pPr>
    </w:p>
    <w:p w14:paraId="19165FBA" w14:textId="77777777" w:rsidR="000D5308" w:rsidRDefault="000D5308" w:rsidP="003976F8">
      <w:pPr>
        <w:jc w:val="both"/>
        <w:rPr>
          <w:noProof/>
          <w:sz w:val="24"/>
          <w:szCs w:val="24"/>
        </w:rPr>
      </w:pPr>
    </w:p>
    <w:p w14:paraId="15A523CB" w14:textId="77777777" w:rsidR="000D5308" w:rsidRDefault="000D5308" w:rsidP="003976F8">
      <w:pPr>
        <w:jc w:val="both"/>
        <w:rPr>
          <w:noProof/>
          <w:sz w:val="24"/>
          <w:szCs w:val="24"/>
        </w:rPr>
      </w:pPr>
    </w:p>
    <w:p w14:paraId="69573DAB" w14:textId="77777777" w:rsidR="000D5308" w:rsidRDefault="000D5308" w:rsidP="003976F8">
      <w:pPr>
        <w:jc w:val="both"/>
        <w:rPr>
          <w:noProof/>
          <w:sz w:val="24"/>
          <w:szCs w:val="24"/>
        </w:rPr>
      </w:pPr>
    </w:p>
    <w:p w14:paraId="4F787FBA" w14:textId="77777777" w:rsidR="000D5308" w:rsidRDefault="000D5308" w:rsidP="003976F8">
      <w:pPr>
        <w:jc w:val="both"/>
        <w:rPr>
          <w:noProof/>
          <w:sz w:val="24"/>
          <w:szCs w:val="24"/>
        </w:rPr>
      </w:pPr>
    </w:p>
    <w:p w14:paraId="22322902" w14:textId="77777777" w:rsidR="000D5308" w:rsidRDefault="000D5308" w:rsidP="003976F8">
      <w:pPr>
        <w:jc w:val="both"/>
        <w:rPr>
          <w:noProof/>
          <w:sz w:val="24"/>
          <w:szCs w:val="24"/>
        </w:rPr>
      </w:pPr>
    </w:p>
    <w:p w14:paraId="55974C02" w14:textId="77777777" w:rsidR="000D5308" w:rsidRDefault="000D5308" w:rsidP="003976F8">
      <w:pPr>
        <w:jc w:val="both"/>
        <w:rPr>
          <w:noProof/>
          <w:sz w:val="24"/>
          <w:szCs w:val="24"/>
        </w:rPr>
      </w:pPr>
    </w:p>
    <w:p w14:paraId="017ED7CB" w14:textId="77777777" w:rsidR="000D5308" w:rsidRDefault="000D5308" w:rsidP="003976F8">
      <w:pPr>
        <w:jc w:val="both"/>
        <w:rPr>
          <w:noProof/>
          <w:sz w:val="24"/>
          <w:szCs w:val="24"/>
        </w:rPr>
      </w:pPr>
    </w:p>
    <w:p w14:paraId="1C7D196F" w14:textId="77777777" w:rsidR="000D5308" w:rsidRDefault="000D5308" w:rsidP="003976F8">
      <w:pPr>
        <w:jc w:val="both"/>
        <w:rPr>
          <w:noProof/>
          <w:sz w:val="24"/>
          <w:szCs w:val="24"/>
        </w:rPr>
      </w:pPr>
    </w:p>
    <w:p w14:paraId="2F7853A6" w14:textId="77777777" w:rsidR="000D5308" w:rsidRDefault="000D5308" w:rsidP="003976F8">
      <w:pPr>
        <w:jc w:val="both"/>
        <w:rPr>
          <w:noProof/>
          <w:sz w:val="24"/>
          <w:szCs w:val="24"/>
        </w:rPr>
      </w:pPr>
    </w:p>
    <w:p w14:paraId="14A54DD9" w14:textId="77777777" w:rsidR="000D5308" w:rsidRDefault="000D5308" w:rsidP="003976F8">
      <w:pPr>
        <w:jc w:val="both"/>
        <w:rPr>
          <w:noProof/>
          <w:sz w:val="24"/>
          <w:szCs w:val="24"/>
        </w:rPr>
      </w:pPr>
    </w:p>
    <w:p w14:paraId="63393837" w14:textId="77777777" w:rsidR="000D5308" w:rsidRDefault="000D5308" w:rsidP="003976F8">
      <w:pPr>
        <w:jc w:val="both"/>
        <w:rPr>
          <w:noProof/>
          <w:sz w:val="24"/>
          <w:szCs w:val="24"/>
        </w:rPr>
      </w:pPr>
    </w:p>
    <w:p w14:paraId="038A05B0" w14:textId="77777777" w:rsidR="000D5308" w:rsidRDefault="000D5308" w:rsidP="003976F8">
      <w:pPr>
        <w:jc w:val="both"/>
        <w:rPr>
          <w:noProof/>
          <w:sz w:val="24"/>
          <w:szCs w:val="24"/>
        </w:rPr>
      </w:pPr>
    </w:p>
    <w:p w14:paraId="2B2FDF34" w14:textId="77777777" w:rsidR="000D5308" w:rsidRDefault="000D5308" w:rsidP="003976F8">
      <w:pPr>
        <w:jc w:val="both"/>
        <w:rPr>
          <w:noProof/>
          <w:sz w:val="24"/>
          <w:szCs w:val="24"/>
        </w:rPr>
      </w:pPr>
    </w:p>
    <w:p w14:paraId="1E1ABD95" w14:textId="77777777" w:rsidR="000D5308" w:rsidRDefault="000D5308" w:rsidP="003976F8">
      <w:pPr>
        <w:jc w:val="both"/>
        <w:rPr>
          <w:noProof/>
          <w:sz w:val="24"/>
          <w:szCs w:val="24"/>
        </w:rPr>
      </w:pPr>
    </w:p>
    <w:p w14:paraId="0D46BDCB" w14:textId="77777777" w:rsidR="000D5308" w:rsidRDefault="000D5308" w:rsidP="003976F8">
      <w:pPr>
        <w:jc w:val="both"/>
        <w:rPr>
          <w:noProof/>
          <w:sz w:val="24"/>
          <w:szCs w:val="24"/>
        </w:rPr>
      </w:pPr>
    </w:p>
    <w:p w14:paraId="0C417AC9" w14:textId="77777777" w:rsidR="000D5308" w:rsidRDefault="000D5308" w:rsidP="003976F8">
      <w:pPr>
        <w:jc w:val="both"/>
        <w:rPr>
          <w:noProof/>
          <w:sz w:val="24"/>
          <w:szCs w:val="24"/>
        </w:rPr>
      </w:pPr>
    </w:p>
    <w:p w14:paraId="52F89AED" w14:textId="77777777" w:rsidR="000D5308" w:rsidRDefault="000D5308" w:rsidP="003976F8">
      <w:pPr>
        <w:jc w:val="both"/>
        <w:rPr>
          <w:noProof/>
          <w:sz w:val="24"/>
          <w:szCs w:val="24"/>
        </w:rPr>
      </w:pPr>
    </w:p>
    <w:p w14:paraId="4033E7AF" w14:textId="77777777" w:rsidR="000D5308" w:rsidRDefault="000D5308" w:rsidP="003976F8">
      <w:pPr>
        <w:jc w:val="both"/>
        <w:rPr>
          <w:noProof/>
          <w:sz w:val="24"/>
          <w:szCs w:val="24"/>
        </w:rPr>
      </w:pPr>
    </w:p>
    <w:p w14:paraId="59BF2AEB" w14:textId="77777777" w:rsidR="000D5308" w:rsidRDefault="000D5308" w:rsidP="003976F8">
      <w:pPr>
        <w:jc w:val="both"/>
        <w:rPr>
          <w:noProof/>
          <w:sz w:val="24"/>
          <w:szCs w:val="24"/>
        </w:rPr>
      </w:pPr>
    </w:p>
    <w:p w14:paraId="0EF6FB9A" w14:textId="77777777" w:rsidR="000D5308" w:rsidRDefault="000D5308" w:rsidP="003976F8">
      <w:pPr>
        <w:jc w:val="both"/>
        <w:rPr>
          <w:noProof/>
          <w:sz w:val="24"/>
          <w:szCs w:val="24"/>
        </w:rPr>
      </w:pPr>
    </w:p>
    <w:p w14:paraId="21BB2C1A" w14:textId="77777777" w:rsidR="000D5308" w:rsidRDefault="000D5308" w:rsidP="003976F8">
      <w:pPr>
        <w:jc w:val="both"/>
        <w:rPr>
          <w:noProof/>
          <w:sz w:val="24"/>
          <w:szCs w:val="24"/>
        </w:rPr>
      </w:pPr>
    </w:p>
    <w:p w14:paraId="65E87706" w14:textId="77777777" w:rsidR="000D5308" w:rsidRDefault="000D5308" w:rsidP="003976F8">
      <w:pPr>
        <w:jc w:val="both"/>
        <w:rPr>
          <w:noProof/>
          <w:sz w:val="24"/>
          <w:szCs w:val="24"/>
        </w:rPr>
      </w:pPr>
    </w:p>
    <w:p w14:paraId="6BA6BE88" w14:textId="77777777" w:rsidR="000D5308" w:rsidRDefault="000D5308" w:rsidP="003976F8">
      <w:pPr>
        <w:jc w:val="both"/>
        <w:rPr>
          <w:noProof/>
          <w:sz w:val="24"/>
          <w:szCs w:val="24"/>
        </w:rPr>
      </w:pPr>
    </w:p>
    <w:p w14:paraId="4846D22F" w14:textId="77777777" w:rsidR="000D5308" w:rsidRDefault="000D5308" w:rsidP="003976F8">
      <w:pPr>
        <w:jc w:val="both"/>
        <w:rPr>
          <w:noProof/>
          <w:sz w:val="24"/>
          <w:szCs w:val="24"/>
        </w:rPr>
      </w:pPr>
    </w:p>
    <w:p w14:paraId="1BE698AF" w14:textId="77777777" w:rsidR="000D5308" w:rsidRDefault="000D5308" w:rsidP="003976F8">
      <w:pPr>
        <w:jc w:val="both"/>
        <w:rPr>
          <w:noProof/>
          <w:sz w:val="24"/>
          <w:szCs w:val="24"/>
        </w:rPr>
      </w:pPr>
    </w:p>
    <w:p w14:paraId="41911136" w14:textId="5FFA2EE9" w:rsidR="00250D95" w:rsidRDefault="00250D95" w:rsidP="003976F8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anchor distT="0" distB="0" distL="114300" distR="114300" simplePos="0" relativeHeight="251660288" behindDoc="1" locked="0" layoutInCell="1" allowOverlap="1" wp14:anchorId="71F42BC0" wp14:editId="465AC696">
            <wp:simplePos x="0" y="0"/>
            <wp:positionH relativeFrom="column">
              <wp:posOffset>-186055</wp:posOffset>
            </wp:positionH>
            <wp:positionV relativeFrom="paragraph">
              <wp:posOffset>-157480</wp:posOffset>
            </wp:positionV>
            <wp:extent cx="6067425" cy="9101138"/>
            <wp:effectExtent l="0" t="0" r="0" b="5080"/>
            <wp:wrapNone/>
            <wp:docPr id="781588469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7425" cy="91011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inline distT="0" distB="0" distL="0" distR="0" wp14:anchorId="3411BCF7" wp14:editId="3DCD510B">
                <wp:extent cx="304800" cy="304800"/>
                <wp:effectExtent l="0" t="0" r="0" b="0"/>
                <wp:docPr id="953596165" name="Obdélník 2" descr="Vygenerovaný obrázek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0A8251B" id="Obdélník 2" o:spid="_x0000_s1026" alt="Vygenerovaný obrázek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 wp14:anchorId="087B344D" wp14:editId="7821DFCB">
                <wp:extent cx="304800" cy="304800"/>
                <wp:effectExtent l="0" t="0" r="0" b="0"/>
                <wp:docPr id="8449439" name="Obdélník 3" descr="Vygenerovaný obrázek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67E23E9" id="Obdélník 3" o:spid="_x0000_s1026" alt="Vygenerovaný obrázek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504646A0" w14:textId="59FE7B67" w:rsidR="00AA4869" w:rsidRDefault="00250D95" w:rsidP="003976F8">
      <w:pPr>
        <w:jc w:val="both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inline distT="0" distB="0" distL="0" distR="0" wp14:anchorId="22B4119D" wp14:editId="3D28A73D">
                <wp:extent cx="304800" cy="304800"/>
                <wp:effectExtent l="0" t="0" r="0" b="0"/>
                <wp:docPr id="1005093472" name="AutoShape 4" descr="Vygenerovaný obrázek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B55E1AB" id="AutoShape 4" o:spid="_x0000_s1026" alt="Vygenerovaný obrázek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sectPr w:rsidR="00AA4869" w:rsidSect="00250D95">
      <w:pgSz w:w="11906" w:h="16838"/>
      <w:pgMar w:top="1418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F14D9"/>
    <w:multiLevelType w:val="multilevel"/>
    <w:tmpl w:val="162E58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C82D2C"/>
    <w:multiLevelType w:val="multilevel"/>
    <w:tmpl w:val="5ADAB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14127D"/>
    <w:multiLevelType w:val="multilevel"/>
    <w:tmpl w:val="FA1221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0DF298A"/>
    <w:multiLevelType w:val="multilevel"/>
    <w:tmpl w:val="80BAC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16B11FB"/>
    <w:multiLevelType w:val="multilevel"/>
    <w:tmpl w:val="D65640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5995E88"/>
    <w:multiLevelType w:val="multilevel"/>
    <w:tmpl w:val="B3CA02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92B65F3"/>
    <w:multiLevelType w:val="multilevel"/>
    <w:tmpl w:val="BAA008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B642994"/>
    <w:multiLevelType w:val="multilevel"/>
    <w:tmpl w:val="99FCEF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B025AFB"/>
    <w:multiLevelType w:val="multilevel"/>
    <w:tmpl w:val="2786A9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74D764D"/>
    <w:multiLevelType w:val="multilevel"/>
    <w:tmpl w:val="6592F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2A97ECD"/>
    <w:multiLevelType w:val="multilevel"/>
    <w:tmpl w:val="A5A2C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5BE3F0E"/>
    <w:multiLevelType w:val="multilevel"/>
    <w:tmpl w:val="86EC79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61047170">
    <w:abstractNumId w:val="7"/>
  </w:num>
  <w:num w:numId="2" w16cid:durableId="1845587569">
    <w:abstractNumId w:val="11"/>
  </w:num>
  <w:num w:numId="3" w16cid:durableId="175702342">
    <w:abstractNumId w:val="0"/>
  </w:num>
  <w:num w:numId="4" w16cid:durableId="358089056">
    <w:abstractNumId w:val="5"/>
  </w:num>
  <w:num w:numId="5" w16cid:durableId="1325611">
    <w:abstractNumId w:val="8"/>
  </w:num>
  <w:num w:numId="6" w16cid:durableId="1235163238">
    <w:abstractNumId w:val="2"/>
  </w:num>
  <w:num w:numId="7" w16cid:durableId="2040272937">
    <w:abstractNumId w:val="4"/>
  </w:num>
  <w:num w:numId="8" w16cid:durableId="741410549">
    <w:abstractNumId w:val="10"/>
  </w:num>
  <w:num w:numId="9" w16cid:durableId="2070227222">
    <w:abstractNumId w:val="1"/>
  </w:num>
  <w:num w:numId="10" w16cid:durableId="1140028185">
    <w:abstractNumId w:val="6"/>
  </w:num>
  <w:num w:numId="11" w16cid:durableId="1091775732">
    <w:abstractNumId w:val="9"/>
  </w:num>
  <w:num w:numId="12" w16cid:durableId="7641567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C20"/>
    <w:rsid w:val="0002682A"/>
    <w:rsid w:val="000D22F1"/>
    <w:rsid w:val="000D5308"/>
    <w:rsid w:val="000E4D0D"/>
    <w:rsid w:val="00112305"/>
    <w:rsid w:val="00116075"/>
    <w:rsid w:val="0014675E"/>
    <w:rsid w:val="001E403B"/>
    <w:rsid w:val="001E7A8E"/>
    <w:rsid w:val="00212AF7"/>
    <w:rsid w:val="00237CF7"/>
    <w:rsid w:val="00250D95"/>
    <w:rsid w:val="002566DC"/>
    <w:rsid w:val="0026730E"/>
    <w:rsid w:val="002A7F5B"/>
    <w:rsid w:val="002D6C09"/>
    <w:rsid w:val="003415C4"/>
    <w:rsid w:val="00350E9B"/>
    <w:rsid w:val="0035176C"/>
    <w:rsid w:val="0038788D"/>
    <w:rsid w:val="00391662"/>
    <w:rsid w:val="003976F8"/>
    <w:rsid w:val="003B358A"/>
    <w:rsid w:val="00425F61"/>
    <w:rsid w:val="004444AF"/>
    <w:rsid w:val="00477613"/>
    <w:rsid w:val="00487D2E"/>
    <w:rsid w:val="005B0EB8"/>
    <w:rsid w:val="00621508"/>
    <w:rsid w:val="00634998"/>
    <w:rsid w:val="006A0E5D"/>
    <w:rsid w:val="006B5CA2"/>
    <w:rsid w:val="006B706F"/>
    <w:rsid w:val="006C7A3E"/>
    <w:rsid w:val="006E1A6D"/>
    <w:rsid w:val="00803F02"/>
    <w:rsid w:val="00814CFE"/>
    <w:rsid w:val="00862721"/>
    <w:rsid w:val="008B396D"/>
    <w:rsid w:val="008B6917"/>
    <w:rsid w:val="008C6BAA"/>
    <w:rsid w:val="008E5443"/>
    <w:rsid w:val="009470AA"/>
    <w:rsid w:val="00954FCC"/>
    <w:rsid w:val="009771BD"/>
    <w:rsid w:val="009C7F9C"/>
    <w:rsid w:val="00A1460F"/>
    <w:rsid w:val="00A24245"/>
    <w:rsid w:val="00A35218"/>
    <w:rsid w:val="00A46DA5"/>
    <w:rsid w:val="00A94120"/>
    <w:rsid w:val="00AA3C20"/>
    <w:rsid w:val="00AA4869"/>
    <w:rsid w:val="00AD0860"/>
    <w:rsid w:val="00B47877"/>
    <w:rsid w:val="00B565F5"/>
    <w:rsid w:val="00BB4E83"/>
    <w:rsid w:val="00BC0CC7"/>
    <w:rsid w:val="00BD6A04"/>
    <w:rsid w:val="00C632DA"/>
    <w:rsid w:val="00C9249E"/>
    <w:rsid w:val="00C95495"/>
    <w:rsid w:val="00D30F05"/>
    <w:rsid w:val="00D365A8"/>
    <w:rsid w:val="00E65B0D"/>
    <w:rsid w:val="00E71BEB"/>
    <w:rsid w:val="00E94FD6"/>
    <w:rsid w:val="00F14C98"/>
    <w:rsid w:val="00F549DF"/>
    <w:rsid w:val="00F91C20"/>
    <w:rsid w:val="00FA106C"/>
    <w:rsid w:val="00FB10A3"/>
    <w:rsid w:val="00FE1E32"/>
    <w:rsid w:val="00FE5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02EC3"/>
  <w15:chartTrackingRefBased/>
  <w15:docId w15:val="{1630FFB4-FEC2-4976-8A70-A7F294529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D6C09"/>
    <w:pPr>
      <w:spacing w:line="259" w:lineRule="auto"/>
    </w:pPr>
    <w:rPr>
      <w:sz w:val="22"/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AA3C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A3C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A3C2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A3C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A3C2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A3C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A3C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A3C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A3C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A3C2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A3C2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A3C2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A3C20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A3C20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A3C20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A3C20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A3C20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A3C20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A3C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A3C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A3C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AA3C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A3C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AA3C20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AA3C20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AA3C20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A3C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A3C20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A3C20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2D6C09"/>
    <w:rPr>
      <w:color w:val="467886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F549DF"/>
    <w:rPr>
      <w:rFonts w:ascii="Times New Roman" w:hAnsi="Times New Roman" w:cs="Times New Roman"/>
      <w:sz w:val="24"/>
      <w:szCs w:val="24"/>
    </w:rPr>
  </w:style>
  <w:style w:type="character" w:styleId="Nevyeenzmnka">
    <w:name w:val="Unresolved Mention"/>
    <w:basedOn w:val="Standardnpsmoodstavce"/>
    <w:uiPriority w:val="99"/>
    <w:semiHidden/>
    <w:unhideWhenUsed/>
    <w:rsid w:val="00954F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2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8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2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5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7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0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1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9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6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7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8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2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3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s://www.katedralasvatehovita.cz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results?search_query=svat%C3%BD+v%C3%ADt+d%C4%9Bti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1095</TotalTime>
  <Pages>5</Pages>
  <Words>658</Words>
  <Characters>3884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Veselá Ludmila</dc:creator>
  <cp:keywords/>
  <dc:description/>
  <cp:lastModifiedBy>Hojková Iva</cp:lastModifiedBy>
  <cp:revision>25</cp:revision>
  <cp:lastPrinted>2025-05-27T08:35:00Z</cp:lastPrinted>
  <dcterms:created xsi:type="dcterms:W3CDTF">2025-03-05T09:46:00Z</dcterms:created>
  <dcterms:modified xsi:type="dcterms:W3CDTF">2025-05-27T08:37:00Z</dcterms:modified>
</cp:coreProperties>
</file>