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971452" w:rsidRDefault="00971452" w:rsidP="000C7E39">
      <w:pPr>
        <w:pStyle w:val="Default"/>
        <w:ind w:left="720"/>
        <w:jc w:val="center"/>
        <w:rPr>
          <w:b/>
          <w:bCs/>
          <w:sz w:val="32"/>
          <w:szCs w:val="32"/>
        </w:rPr>
      </w:pPr>
    </w:p>
    <w:p w:rsidR="00B06AD0" w:rsidRDefault="00F449CC" w:rsidP="00B06AD0">
      <w:pPr>
        <w:pStyle w:val="Default"/>
        <w:ind w:left="720"/>
        <w:jc w:val="center"/>
        <w:rPr>
          <w:b/>
          <w:bCs/>
          <w:sz w:val="32"/>
          <w:szCs w:val="32"/>
        </w:rPr>
      </w:pPr>
      <w:r>
        <w:rPr>
          <w:b/>
          <w:bCs/>
          <w:sz w:val="32"/>
          <w:szCs w:val="32"/>
        </w:rPr>
        <w:t>2</w:t>
      </w:r>
      <w:r w:rsidR="00B06AD0">
        <w:rPr>
          <w:b/>
          <w:bCs/>
          <w:sz w:val="32"/>
          <w:szCs w:val="32"/>
        </w:rPr>
        <w:t xml:space="preserve">. NEDĚLE </w:t>
      </w:r>
      <w:r>
        <w:rPr>
          <w:b/>
          <w:bCs/>
          <w:sz w:val="32"/>
          <w:szCs w:val="32"/>
        </w:rPr>
        <w:t>POSTNÍ</w:t>
      </w:r>
      <w:r w:rsidR="00B06AD0">
        <w:rPr>
          <w:b/>
          <w:bCs/>
          <w:sz w:val="32"/>
          <w:szCs w:val="32"/>
        </w:rPr>
        <w:t xml:space="preserve"> - CYKLUS C</w:t>
      </w:r>
    </w:p>
    <w:p w:rsidR="00B06AD0" w:rsidRPr="007A2041" w:rsidRDefault="00B06AD0" w:rsidP="00B06AD0">
      <w:pPr>
        <w:pStyle w:val="Default"/>
        <w:ind w:left="720"/>
        <w:rPr>
          <w:b/>
          <w:bCs/>
          <w:i/>
          <w:sz w:val="32"/>
          <w:szCs w:val="32"/>
        </w:rPr>
      </w:pPr>
    </w:p>
    <w:p w:rsidR="00F449CC" w:rsidRDefault="00F449CC" w:rsidP="00F449CC">
      <w:pPr>
        <w:pStyle w:val="Default"/>
        <w:jc w:val="center"/>
        <w:rPr>
          <w:rFonts w:asciiTheme="minorHAnsi" w:hAnsiTheme="minorHAnsi" w:cstheme="minorHAnsi"/>
          <w:i/>
          <w:sz w:val="22"/>
          <w:szCs w:val="22"/>
        </w:rPr>
      </w:pPr>
      <w:r w:rsidRPr="00E5655C">
        <w:rPr>
          <w:rStyle w:val="Siln"/>
          <w:rFonts w:asciiTheme="minorHAnsi" w:hAnsiTheme="minorHAnsi" w:cstheme="minorHAnsi"/>
          <w:i/>
          <w:sz w:val="22"/>
          <w:szCs w:val="22"/>
        </w:rPr>
        <w:t>Ježíš vzal s sebou Petra, Jana a Jakuba a vystoupil s nimi na horu pomodlit se. Když se modlil, výraz tváře se mu změnil a jeho šat oslnivě zbělel. A hle, rozmlouvali s ním dva muži – byli to Mojžíš a Eliáš. Zjevili se ve slávě a mluvili o jeho smrti, kterou měl podstoupit v Jeruzalémě. Petra a jeho druhy však přemohl spánek. Když se probrali, spatřili jeho slávu a ty dva muže stát u něho. Jak se potom od něho vzdalovali, řekl Petr Ježíšovi: „Mistře, je dobře, že jsme tady! Postavíme tři stany: jeden tobě, jeden Mojžíšovi a jeden Eliášovi.“ Nevěděl, co mluví. Zatímco to říkal, objevil se oblak a zahalil je. Když se octli v oblaku, padla na ně bázeň. Z oblaku se ozval hlas: „To je můj vyvolený Syn, toho poslouchejte!“ Když se ten hlas ozval, byl už Ježíš sám. Zachovali o tom mlčení a nikomu v oněch dnech nepověděli nic o tom, co viděli.</w:t>
      </w:r>
      <w:r>
        <w:rPr>
          <w:rStyle w:val="Siln"/>
          <w:rFonts w:asciiTheme="minorHAnsi" w:hAnsiTheme="minorHAnsi" w:cstheme="minorHAnsi"/>
          <w:i/>
          <w:sz w:val="22"/>
          <w:szCs w:val="22"/>
        </w:rPr>
        <w:t xml:space="preserve"> (</w:t>
      </w:r>
      <w:proofErr w:type="spellStart"/>
      <w:r>
        <w:rPr>
          <w:rStyle w:val="Siln"/>
          <w:rFonts w:asciiTheme="minorHAnsi" w:hAnsiTheme="minorHAnsi" w:cstheme="minorHAnsi"/>
          <w:i/>
          <w:sz w:val="22"/>
          <w:szCs w:val="22"/>
        </w:rPr>
        <w:t>Lk</w:t>
      </w:r>
      <w:proofErr w:type="spellEnd"/>
      <w:r>
        <w:rPr>
          <w:rStyle w:val="Siln"/>
          <w:rFonts w:asciiTheme="minorHAnsi" w:hAnsiTheme="minorHAnsi" w:cstheme="minorHAnsi"/>
          <w:i/>
          <w:sz w:val="22"/>
          <w:szCs w:val="22"/>
        </w:rPr>
        <w:t xml:space="preserve"> </w:t>
      </w:r>
      <w:r w:rsidRPr="00E5655C">
        <w:rPr>
          <w:rFonts w:asciiTheme="minorHAnsi" w:hAnsiTheme="minorHAnsi" w:cstheme="minorHAnsi"/>
          <w:i/>
          <w:sz w:val="22"/>
          <w:szCs w:val="22"/>
        </w:rPr>
        <w:t>9,28b-36)</w:t>
      </w:r>
    </w:p>
    <w:p w:rsidR="00691EAA" w:rsidRDefault="00691EAA" w:rsidP="00691EAA">
      <w:pPr>
        <w:pStyle w:val="Default"/>
        <w:jc w:val="both"/>
        <w:rPr>
          <w:sz w:val="28"/>
          <w:szCs w:val="28"/>
        </w:rPr>
      </w:pPr>
    </w:p>
    <w:p w:rsidR="00F449CC" w:rsidRDefault="00691EAA" w:rsidP="00F449CC">
      <w:pPr>
        <w:pStyle w:val="Default"/>
        <w:jc w:val="both"/>
        <w:rPr>
          <w:sz w:val="28"/>
          <w:szCs w:val="28"/>
        </w:rPr>
      </w:pPr>
      <w:r>
        <w:rPr>
          <w:sz w:val="28"/>
          <w:szCs w:val="28"/>
        </w:rPr>
        <w:t xml:space="preserve">Milí přátelé, </w:t>
      </w:r>
      <w:r w:rsidR="00F449CC">
        <w:rPr>
          <w:sz w:val="28"/>
          <w:szCs w:val="28"/>
        </w:rPr>
        <w:t xml:space="preserve">v dnešním evangeliu jsme slyšeli, že učedníci spolu s Ježíšem vystoupali na horu, kde byl Ježíš před jejich očima proměněn. Jak se ta hora jmenovala? </w:t>
      </w:r>
      <w:r w:rsidR="00F449CC">
        <w:rPr>
          <w:i/>
          <w:sz w:val="28"/>
          <w:szCs w:val="28"/>
        </w:rPr>
        <w:t xml:space="preserve">(nechte odpovědět děti) </w:t>
      </w:r>
      <w:r w:rsidR="00F449CC">
        <w:rPr>
          <w:sz w:val="28"/>
          <w:szCs w:val="28"/>
        </w:rPr>
        <w:t xml:space="preserve">Ano, byla to hora Tábor. I my známe Tábor. Není to hora, ale je to jedno město. Ale také známe tábor s malým „t“. Takový tábor znamená letní pobyt dětí, kde mohou zažít mnoho dobrodružství. I učedníci, kteří s námahou vystoupali na vrchol hory Tábor, čekalo velké dobrodružství. Jaké? </w:t>
      </w:r>
      <w:r w:rsidR="00F449CC">
        <w:rPr>
          <w:i/>
          <w:sz w:val="28"/>
          <w:szCs w:val="28"/>
        </w:rPr>
        <w:t>(nechte odpovědět děti)</w:t>
      </w:r>
      <w:r w:rsidR="00F449CC">
        <w:rPr>
          <w:i/>
          <w:sz w:val="28"/>
          <w:szCs w:val="28"/>
        </w:rPr>
        <w:t xml:space="preserve"> </w:t>
      </w:r>
      <w:r w:rsidR="00F449CC">
        <w:rPr>
          <w:sz w:val="28"/>
          <w:szCs w:val="28"/>
        </w:rPr>
        <w:t>Ano. Ježíš byl před jejich zraky proměněn. A to musel být obrovský zážitek.</w:t>
      </w:r>
    </w:p>
    <w:p w:rsidR="00F449CC" w:rsidRDefault="00F449CC" w:rsidP="00F449CC">
      <w:pPr>
        <w:pStyle w:val="Default"/>
        <w:jc w:val="both"/>
        <w:rPr>
          <w:sz w:val="28"/>
          <w:szCs w:val="28"/>
        </w:rPr>
      </w:pPr>
      <w:r>
        <w:rPr>
          <w:sz w:val="28"/>
          <w:szCs w:val="28"/>
        </w:rPr>
        <w:t xml:space="preserve">Můžete mi třeba namítnout, že dnes filmové umění umí takové animace, že něco proměnit není vůbec žádný problém. Jenže toto byla realita. A bylo to tak silné, že se učedníci ani nemohli dívat. Ježíšovi se změnila tvář i oděv a vycházela z něho taková záře, že </w:t>
      </w:r>
      <w:r w:rsidR="00E62AD3">
        <w:rPr>
          <w:sz w:val="28"/>
          <w:szCs w:val="28"/>
        </w:rPr>
        <w:t xml:space="preserve">toho </w:t>
      </w:r>
      <w:r>
        <w:rPr>
          <w:sz w:val="28"/>
          <w:szCs w:val="28"/>
        </w:rPr>
        <w:t>učedníci nebyli schopní</w:t>
      </w:r>
      <w:r w:rsidR="00E62AD3">
        <w:rPr>
          <w:sz w:val="28"/>
          <w:szCs w:val="28"/>
        </w:rPr>
        <w:t xml:space="preserve">. </w:t>
      </w:r>
      <w:r>
        <w:rPr>
          <w:sz w:val="28"/>
          <w:szCs w:val="28"/>
        </w:rPr>
        <w:t xml:space="preserve">Jen Ti, kteří už prošli branou smrti a </w:t>
      </w:r>
      <w:r w:rsidR="00E62AD3">
        <w:rPr>
          <w:sz w:val="28"/>
          <w:szCs w:val="28"/>
        </w:rPr>
        <w:t xml:space="preserve">jsou v nebeském království, mohou snést tento pohled. O kom je tady řeč? </w:t>
      </w:r>
      <w:r w:rsidR="00E62AD3">
        <w:rPr>
          <w:i/>
          <w:sz w:val="28"/>
          <w:szCs w:val="28"/>
        </w:rPr>
        <w:t>(nechte odpovědět děti)</w:t>
      </w:r>
      <w:r w:rsidR="00E62AD3">
        <w:rPr>
          <w:i/>
          <w:sz w:val="28"/>
          <w:szCs w:val="28"/>
        </w:rPr>
        <w:t xml:space="preserve"> </w:t>
      </w:r>
      <w:r w:rsidR="00563D68">
        <w:rPr>
          <w:sz w:val="28"/>
          <w:szCs w:val="28"/>
        </w:rPr>
        <w:t>O dvou starozákonních postavách</w:t>
      </w:r>
      <w:r w:rsidR="00E62AD3">
        <w:rPr>
          <w:sz w:val="28"/>
          <w:szCs w:val="28"/>
        </w:rPr>
        <w:t>, kte</w:t>
      </w:r>
      <w:r w:rsidR="00563D68">
        <w:rPr>
          <w:sz w:val="28"/>
          <w:szCs w:val="28"/>
        </w:rPr>
        <w:t>ré</w:t>
      </w:r>
      <w:r w:rsidR="00E62AD3">
        <w:rPr>
          <w:sz w:val="28"/>
          <w:szCs w:val="28"/>
        </w:rPr>
        <w:t xml:space="preserve"> stál</w:t>
      </w:r>
      <w:r w:rsidR="00563D68">
        <w:rPr>
          <w:sz w:val="28"/>
          <w:szCs w:val="28"/>
        </w:rPr>
        <w:t>y</w:t>
      </w:r>
      <w:r w:rsidR="00E62AD3">
        <w:rPr>
          <w:sz w:val="28"/>
          <w:szCs w:val="28"/>
        </w:rPr>
        <w:t xml:space="preserve"> vedle Ježíše a rozmlouval</w:t>
      </w:r>
      <w:r w:rsidR="00563D68">
        <w:rPr>
          <w:sz w:val="28"/>
          <w:szCs w:val="28"/>
        </w:rPr>
        <w:t>y</w:t>
      </w:r>
      <w:r w:rsidR="00E62AD3">
        <w:rPr>
          <w:sz w:val="28"/>
          <w:szCs w:val="28"/>
        </w:rPr>
        <w:t xml:space="preserve"> s ním o jeho budoucnosti. Vzpomene si někdo, </w:t>
      </w:r>
      <w:r w:rsidR="00563D68">
        <w:rPr>
          <w:sz w:val="28"/>
          <w:szCs w:val="28"/>
        </w:rPr>
        <w:t>kdo to byl</w:t>
      </w:r>
      <w:r w:rsidR="00E62AD3">
        <w:rPr>
          <w:sz w:val="28"/>
          <w:szCs w:val="28"/>
        </w:rPr>
        <w:t xml:space="preserve">? </w:t>
      </w:r>
      <w:r w:rsidR="00E62AD3">
        <w:rPr>
          <w:i/>
          <w:sz w:val="28"/>
          <w:szCs w:val="28"/>
        </w:rPr>
        <w:t>(nechte odpovědět děti)</w:t>
      </w:r>
      <w:r w:rsidR="00E62AD3">
        <w:rPr>
          <w:i/>
          <w:sz w:val="28"/>
          <w:szCs w:val="28"/>
        </w:rPr>
        <w:t xml:space="preserve"> </w:t>
      </w:r>
      <w:r w:rsidR="00E62AD3">
        <w:rPr>
          <w:sz w:val="28"/>
          <w:szCs w:val="28"/>
        </w:rPr>
        <w:t>Ano. Byl to Mojžíš a Eliáš.</w:t>
      </w:r>
      <w:r w:rsidR="00563D68">
        <w:rPr>
          <w:sz w:val="28"/>
          <w:szCs w:val="28"/>
        </w:rPr>
        <w:t xml:space="preserve"> </w:t>
      </w:r>
      <w:r w:rsidR="00E62AD3">
        <w:rPr>
          <w:sz w:val="28"/>
          <w:szCs w:val="28"/>
        </w:rPr>
        <w:t xml:space="preserve">A o čem </w:t>
      </w:r>
      <w:r w:rsidR="00563D68">
        <w:rPr>
          <w:sz w:val="28"/>
          <w:szCs w:val="28"/>
        </w:rPr>
        <w:t>se s Ježíšem bavili</w:t>
      </w:r>
      <w:r w:rsidR="00E62AD3">
        <w:rPr>
          <w:sz w:val="28"/>
          <w:szCs w:val="28"/>
        </w:rPr>
        <w:t xml:space="preserve">? </w:t>
      </w:r>
      <w:r w:rsidR="00563D68">
        <w:rPr>
          <w:i/>
          <w:sz w:val="28"/>
          <w:szCs w:val="28"/>
        </w:rPr>
        <w:t xml:space="preserve">(nechte odpovědět děti) </w:t>
      </w:r>
      <w:r w:rsidR="00563D68">
        <w:rPr>
          <w:sz w:val="28"/>
          <w:szCs w:val="28"/>
        </w:rPr>
        <w:t>O jeho smrti v Jeruzalémě.</w:t>
      </w:r>
      <w:r w:rsidR="00E62AD3">
        <w:rPr>
          <w:sz w:val="28"/>
          <w:szCs w:val="28"/>
        </w:rPr>
        <w:t xml:space="preserve"> </w:t>
      </w:r>
    </w:p>
    <w:p w:rsidR="00E62AD3" w:rsidRPr="00563D68" w:rsidRDefault="00563D68" w:rsidP="00F449CC">
      <w:pPr>
        <w:pStyle w:val="Default"/>
        <w:jc w:val="both"/>
        <w:rPr>
          <w:sz w:val="28"/>
          <w:szCs w:val="28"/>
        </w:rPr>
      </w:pPr>
      <w:r>
        <w:rPr>
          <w:sz w:val="28"/>
          <w:szCs w:val="28"/>
        </w:rPr>
        <w:t>Jak</w:t>
      </w:r>
      <w:r w:rsidR="00E62AD3">
        <w:rPr>
          <w:sz w:val="28"/>
          <w:szCs w:val="28"/>
        </w:rPr>
        <w:t xml:space="preserve"> na to reagovali naši učedníci? </w:t>
      </w:r>
      <w:r>
        <w:rPr>
          <w:sz w:val="28"/>
          <w:szCs w:val="28"/>
        </w:rPr>
        <w:t xml:space="preserve">Když se probrali ze spánku, který je přemohl, začali Ježíše přesvědčovat, že by bylo nejlepší zůstat </w:t>
      </w:r>
      <w:r w:rsidR="00E62AD3">
        <w:rPr>
          <w:sz w:val="28"/>
          <w:szCs w:val="28"/>
        </w:rPr>
        <w:t xml:space="preserve">na </w:t>
      </w:r>
      <w:r w:rsidR="00B51757">
        <w:rPr>
          <w:sz w:val="28"/>
          <w:szCs w:val="28"/>
        </w:rPr>
        <w:t>hoře T</w:t>
      </w:r>
      <w:r w:rsidR="00E62AD3">
        <w:rPr>
          <w:sz w:val="28"/>
          <w:szCs w:val="28"/>
        </w:rPr>
        <w:t xml:space="preserve">ábor, kde by </w:t>
      </w:r>
      <w:r w:rsidR="00B51757">
        <w:rPr>
          <w:sz w:val="28"/>
          <w:szCs w:val="28"/>
        </w:rPr>
        <w:t>jim</w:t>
      </w:r>
      <w:r w:rsidR="00E62AD3">
        <w:rPr>
          <w:sz w:val="28"/>
          <w:szCs w:val="28"/>
        </w:rPr>
        <w:t xml:space="preserve"> učedníci postavili stan k uctívání. </w:t>
      </w:r>
      <w:r>
        <w:rPr>
          <w:sz w:val="28"/>
          <w:szCs w:val="28"/>
        </w:rPr>
        <w:t xml:space="preserve">Byl by to pravděpodobně úkryt před ukřižováním v Jeruzalémě. Ale jak na to odpověděl Ježíš? </w:t>
      </w:r>
      <w:r>
        <w:rPr>
          <w:i/>
          <w:sz w:val="28"/>
          <w:szCs w:val="28"/>
        </w:rPr>
        <w:t>(nechte odpovědět děti)</w:t>
      </w:r>
      <w:r>
        <w:rPr>
          <w:i/>
          <w:sz w:val="28"/>
          <w:szCs w:val="28"/>
        </w:rPr>
        <w:t xml:space="preserve"> </w:t>
      </w:r>
      <w:r>
        <w:rPr>
          <w:sz w:val="28"/>
          <w:szCs w:val="28"/>
        </w:rPr>
        <w:t>Tak, jak bylo řečeno z oblaku. Ježíš je vyvolený Syn, který plní Boží vůli a tou je láska Boha k </w:t>
      </w:r>
      <w:proofErr w:type="gramStart"/>
      <w:r>
        <w:rPr>
          <w:sz w:val="28"/>
          <w:szCs w:val="28"/>
        </w:rPr>
        <w:t xml:space="preserve">člověku. </w:t>
      </w:r>
      <w:proofErr w:type="gramEnd"/>
      <w:r>
        <w:rPr>
          <w:sz w:val="28"/>
          <w:szCs w:val="28"/>
        </w:rPr>
        <w:t>Takže se Ježíš vydává dolů do Jeruzaléma vstříc své vlastní oběti a učedníci ho následují. Dokážeme i my následovat Ježíše ve svých drobných těžkostech a předsevzetích?</w:t>
      </w:r>
    </w:p>
    <w:p w:rsidR="00E62AD3" w:rsidRPr="00E62AD3" w:rsidRDefault="00E62AD3" w:rsidP="00F449CC">
      <w:pPr>
        <w:pStyle w:val="Default"/>
        <w:jc w:val="both"/>
        <w:rPr>
          <w:sz w:val="28"/>
          <w:szCs w:val="28"/>
        </w:rPr>
      </w:pPr>
    </w:p>
    <w:p w:rsidR="007B3778" w:rsidRPr="00F449CC" w:rsidRDefault="007B3778" w:rsidP="00F449CC">
      <w:pPr>
        <w:pStyle w:val="Default"/>
        <w:jc w:val="center"/>
        <w:rPr>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3C1044" w:rsidRDefault="003C1044" w:rsidP="003C1044">
      <w:pPr>
        <w:pStyle w:val="Default"/>
        <w:ind w:left="720"/>
        <w:jc w:val="center"/>
        <w:rPr>
          <w:b/>
          <w:bCs/>
          <w:sz w:val="32"/>
          <w:szCs w:val="32"/>
        </w:rPr>
      </w:pPr>
    </w:p>
    <w:p w:rsidR="00F449CC" w:rsidRPr="004E7615" w:rsidRDefault="00F449CC" w:rsidP="004E7615">
      <w:pPr>
        <w:pStyle w:val="Default"/>
        <w:ind w:left="720"/>
        <w:jc w:val="center"/>
        <w:rPr>
          <w:b/>
          <w:bCs/>
          <w:sz w:val="32"/>
          <w:szCs w:val="32"/>
        </w:rPr>
      </w:pPr>
      <w:r>
        <w:rPr>
          <w:b/>
          <w:bCs/>
          <w:sz w:val="32"/>
          <w:szCs w:val="32"/>
        </w:rPr>
        <w:t>2. NEDĚLE POSTNÍ - CYKLUS C</w:t>
      </w:r>
    </w:p>
    <w:p w:rsidR="00F449CC" w:rsidRDefault="00F449CC" w:rsidP="00F449CC">
      <w:pPr>
        <w:pStyle w:val="Default"/>
        <w:jc w:val="center"/>
        <w:rPr>
          <w:rFonts w:asciiTheme="minorHAnsi" w:hAnsiTheme="minorHAnsi" w:cstheme="minorHAnsi"/>
          <w:i/>
          <w:sz w:val="22"/>
          <w:szCs w:val="22"/>
        </w:rPr>
      </w:pPr>
      <w:r w:rsidRPr="00E5655C">
        <w:rPr>
          <w:rStyle w:val="Siln"/>
          <w:rFonts w:asciiTheme="minorHAnsi" w:hAnsiTheme="minorHAnsi" w:cstheme="minorHAnsi"/>
          <w:i/>
          <w:sz w:val="22"/>
          <w:szCs w:val="22"/>
        </w:rPr>
        <w:t>Ježíš vzal s sebou Petra, Jana a Jakuba a vystoupil s nimi na horu pomodlit se. Když se modlil, výraz tváře se mu změnil a jeho šat oslnivě zbělel. A hle, rozmlouvali s ním dva muži – byli to Mojžíš a Eliáš. Zjevili se ve slávě a mluvili o jeho smrti, kterou měl podstoupit v Jeruzalémě. Petra a jeho druhy však přemohl spánek. Když se probrali, spatřili jeho slávu a ty dva muže stát u něho. Jak se potom od něho vzdalovali, řekl Petr Ježíšovi: „Mistře, je dobře, že jsme tady! Postavíme tři stany: jeden tobě, jeden Mojžíšovi a jeden Eliášovi.“ Nevěděl, co mluví. Zatímco to říkal, objevil se oblak a zahalil je. Když se octli v oblaku, padla na ně bázeň. Z oblaku se ozval hlas: „To je můj vyvolený Syn, toho poslouchejte!“ Když se ten hlas ozval, byl už Ježíš sám. Zachovali o tom mlčení a nikomu v oněch dnech nepověděli nic o tom, co viděli.</w:t>
      </w:r>
      <w:r>
        <w:rPr>
          <w:rStyle w:val="Siln"/>
          <w:rFonts w:asciiTheme="minorHAnsi" w:hAnsiTheme="minorHAnsi" w:cstheme="minorHAnsi"/>
          <w:i/>
          <w:sz w:val="22"/>
          <w:szCs w:val="22"/>
        </w:rPr>
        <w:t xml:space="preserve"> (</w:t>
      </w:r>
      <w:proofErr w:type="spellStart"/>
      <w:r>
        <w:rPr>
          <w:rStyle w:val="Siln"/>
          <w:rFonts w:asciiTheme="minorHAnsi" w:hAnsiTheme="minorHAnsi" w:cstheme="minorHAnsi"/>
          <w:i/>
          <w:sz w:val="22"/>
          <w:szCs w:val="22"/>
        </w:rPr>
        <w:t>Lk</w:t>
      </w:r>
      <w:proofErr w:type="spellEnd"/>
      <w:r>
        <w:rPr>
          <w:rStyle w:val="Siln"/>
          <w:rFonts w:asciiTheme="minorHAnsi" w:hAnsiTheme="minorHAnsi" w:cstheme="minorHAnsi"/>
          <w:i/>
          <w:sz w:val="22"/>
          <w:szCs w:val="22"/>
        </w:rPr>
        <w:t xml:space="preserve"> </w:t>
      </w:r>
      <w:r w:rsidRPr="00E5655C">
        <w:rPr>
          <w:rFonts w:asciiTheme="minorHAnsi" w:hAnsiTheme="minorHAnsi" w:cstheme="minorHAnsi"/>
          <w:i/>
          <w:sz w:val="22"/>
          <w:szCs w:val="22"/>
        </w:rPr>
        <w:t>9,28b-36)</w:t>
      </w:r>
    </w:p>
    <w:p w:rsidR="00035447" w:rsidRDefault="00035447" w:rsidP="007B3778">
      <w:pPr>
        <w:pStyle w:val="Default"/>
        <w:rPr>
          <w:b/>
          <w:color w:val="auto"/>
          <w:sz w:val="20"/>
          <w:szCs w:val="20"/>
        </w:rPr>
      </w:pPr>
    </w:p>
    <w:p w:rsidR="007B3778" w:rsidRPr="00F04A2C" w:rsidRDefault="007B3778" w:rsidP="007B3778">
      <w:pPr>
        <w:pStyle w:val="Default"/>
        <w:rPr>
          <w:rFonts w:asciiTheme="majorHAnsi" w:hAnsiTheme="majorHAnsi" w:cstheme="majorHAnsi"/>
          <w:i/>
          <w:color w:val="auto"/>
          <w:sz w:val="22"/>
          <w:szCs w:val="22"/>
        </w:rPr>
      </w:pPr>
      <w:r w:rsidRPr="00C6741C">
        <w:rPr>
          <w:b/>
          <w:color w:val="auto"/>
          <w:sz w:val="20"/>
          <w:szCs w:val="20"/>
        </w:rPr>
        <w:t xml:space="preserve">Pomůcky: </w:t>
      </w:r>
      <w:r w:rsidR="009F43B6">
        <w:rPr>
          <w:b/>
          <w:color w:val="auto"/>
          <w:sz w:val="20"/>
          <w:szCs w:val="20"/>
        </w:rPr>
        <w:t>Kartička vytištěná pro každého</w:t>
      </w:r>
    </w:p>
    <w:p w:rsidR="00B51757" w:rsidRDefault="00B51757" w:rsidP="00B51757">
      <w:pPr>
        <w:pStyle w:val="Default"/>
        <w:jc w:val="both"/>
        <w:rPr>
          <w:sz w:val="28"/>
          <w:szCs w:val="28"/>
        </w:rPr>
      </w:pPr>
      <w:r>
        <w:rPr>
          <w:sz w:val="28"/>
          <w:szCs w:val="28"/>
        </w:rPr>
        <w:t xml:space="preserve">Milí přátelé, v dnešním evangeliu jsme slyšeli, že učedníci spolu s Ježíšem vystoupali na horu, kde byl Ježíš před jejich očima proměněn. Jak se ta hora jmenovala? </w:t>
      </w:r>
      <w:r>
        <w:rPr>
          <w:i/>
          <w:sz w:val="28"/>
          <w:szCs w:val="28"/>
        </w:rPr>
        <w:t xml:space="preserve">(nechte odpovědět děti) </w:t>
      </w:r>
      <w:r>
        <w:rPr>
          <w:sz w:val="28"/>
          <w:szCs w:val="28"/>
        </w:rPr>
        <w:t xml:space="preserve">Ano, byla to hora Tábor. I my známe Tábor. Není to hora, ale je to jedno město. Ale také známe tábor s malým „t“. Takový tábor znamená letní pobyt dětí, kde mohou zažít mnoho dobrodružství. I učedníci, kteří s námahou vystoupali na vrchol hory Tábor, čekalo velké dobrodružství. Jaké? </w:t>
      </w:r>
      <w:r>
        <w:rPr>
          <w:i/>
          <w:sz w:val="28"/>
          <w:szCs w:val="28"/>
        </w:rPr>
        <w:t xml:space="preserve">(nechte odpovědět děti) </w:t>
      </w:r>
      <w:r>
        <w:rPr>
          <w:sz w:val="28"/>
          <w:szCs w:val="28"/>
        </w:rPr>
        <w:t>Ano. Ježíš byl před jejich zraky proměněn. A to musel být obrovský zážitek.</w:t>
      </w:r>
    </w:p>
    <w:p w:rsidR="00091FA8" w:rsidRDefault="00B51757" w:rsidP="003C1044">
      <w:pPr>
        <w:pStyle w:val="Default"/>
        <w:jc w:val="both"/>
        <w:rPr>
          <w:sz w:val="28"/>
          <w:szCs w:val="28"/>
        </w:rPr>
      </w:pPr>
      <w:r>
        <w:rPr>
          <w:sz w:val="28"/>
          <w:szCs w:val="28"/>
        </w:rPr>
        <w:t xml:space="preserve">Můžete mi třeba namítnout, že dnes filmové umění umí takové animace, že něco proměnit není vůbec žádný problém. Jenže toto byla realita. A bylo to tak silné, že se učedníci ani nemohli dívat. Ježíšovi se změnila tvář i oděv a vycházela z něho taková záře, že toho učedníci nebyli schopní. Jen Ti, kteří už prošli branou smrti a jsou v nebeském království, mohou snést tento pohled. O kom je tady řeč? </w:t>
      </w:r>
      <w:r>
        <w:rPr>
          <w:i/>
          <w:sz w:val="28"/>
          <w:szCs w:val="28"/>
        </w:rPr>
        <w:t xml:space="preserve">(nechte odpovědět děti) </w:t>
      </w:r>
      <w:r>
        <w:rPr>
          <w:sz w:val="28"/>
          <w:szCs w:val="28"/>
        </w:rPr>
        <w:t xml:space="preserve">O dvou starozákonních postavách, které stály vedle Ježíše a rozmlouvaly s ním o jeho budoucnosti. Vzpomene si někdo, kdo to byl? </w:t>
      </w:r>
      <w:r>
        <w:rPr>
          <w:i/>
          <w:sz w:val="28"/>
          <w:szCs w:val="28"/>
        </w:rPr>
        <w:t xml:space="preserve">(nechte odpovědět děti) </w:t>
      </w:r>
      <w:r>
        <w:rPr>
          <w:sz w:val="28"/>
          <w:szCs w:val="28"/>
        </w:rPr>
        <w:t xml:space="preserve">Ano. Byl to Mojžíš a Eliáš. A o čem se s Ježíšem bavili? </w:t>
      </w:r>
      <w:r>
        <w:rPr>
          <w:i/>
          <w:sz w:val="28"/>
          <w:szCs w:val="28"/>
        </w:rPr>
        <w:t xml:space="preserve">(nechte odpovědět děti) </w:t>
      </w:r>
      <w:r>
        <w:rPr>
          <w:sz w:val="28"/>
          <w:szCs w:val="28"/>
        </w:rPr>
        <w:t>O jeho smrti v Jeruzalémě.</w:t>
      </w:r>
      <w:r w:rsidR="009F43B6">
        <w:rPr>
          <w:sz w:val="28"/>
          <w:szCs w:val="28"/>
        </w:rPr>
        <w:t xml:space="preserve"> </w:t>
      </w:r>
      <w:r>
        <w:rPr>
          <w:sz w:val="28"/>
          <w:szCs w:val="28"/>
        </w:rPr>
        <w:t xml:space="preserve">Jak na to reagovali naši učedníci? Když se probrali ze spánku, který je přemohl, začali Ježíše přesvědčovat, že by bylo nejlepší zůstat na hoře Tábor, kde by jim učedníci postavili stan k uctívání. Byl by to pravděpodobně úkryt před ukřižováním v Jeruzalémě. Ale jak na to odpověděl Ježíš? </w:t>
      </w:r>
      <w:r>
        <w:rPr>
          <w:i/>
          <w:sz w:val="28"/>
          <w:szCs w:val="28"/>
        </w:rPr>
        <w:t xml:space="preserve">(nechte odpovědět děti) </w:t>
      </w:r>
      <w:r>
        <w:rPr>
          <w:sz w:val="28"/>
          <w:szCs w:val="28"/>
        </w:rPr>
        <w:t>Tak, jak bylo řečeno z oblaku. Ježíš je vyvolený Syn, který plní Boží vůli a tou je láska Boha k člověku. Takže se Ježíš vydává dolů do Jeruzaléma vstříc své vlastní oběti a učedníci ho následují. Dokážeme i my následovat Ježíše ve svých drobných těžkostech a předsevzetích?</w:t>
      </w:r>
      <w:r>
        <w:rPr>
          <w:sz w:val="28"/>
          <w:szCs w:val="28"/>
        </w:rPr>
        <w:t xml:space="preserve"> Zkusme si je nyní napsat a tento týden plnit. </w:t>
      </w:r>
    </w:p>
    <w:p w:rsidR="009F43B6" w:rsidRPr="009F43B6" w:rsidRDefault="009F43B6" w:rsidP="003C1044">
      <w:pPr>
        <w:pStyle w:val="Default"/>
        <w:jc w:val="both"/>
        <w:rPr>
          <w:i/>
          <w:sz w:val="28"/>
          <w:szCs w:val="28"/>
        </w:rPr>
      </w:pPr>
      <w:r>
        <w:rPr>
          <w:i/>
          <w:sz w:val="28"/>
          <w:szCs w:val="28"/>
        </w:rPr>
        <w:t>(</w:t>
      </w:r>
      <w:r w:rsidR="004E7615">
        <w:rPr>
          <w:i/>
          <w:sz w:val="28"/>
          <w:szCs w:val="28"/>
        </w:rPr>
        <w:t>rozdejte dětem kartičky a vyzvěte je, aby na ně napsaly své předsevzetí a donesly ke kříži v kostele nebo k oltáři)</w:t>
      </w:r>
      <w:bookmarkStart w:id="0" w:name="_GoBack"/>
      <w:bookmarkEnd w:id="0"/>
    </w:p>
    <w:sectPr w:rsidR="009F43B6" w:rsidRPr="009F43B6"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778"/>
    <w:rsid w:val="00000816"/>
    <w:rsid w:val="000117B4"/>
    <w:rsid w:val="00025212"/>
    <w:rsid w:val="00035447"/>
    <w:rsid w:val="00063738"/>
    <w:rsid w:val="00091FA8"/>
    <w:rsid w:val="000B0FEC"/>
    <w:rsid w:val="000C7E39"/>
    <w:rsid w:val="000E6653"/>
    <w:rsid w:val="000F5580"/>
    <w:rsid w:val="001137AB"/>
    <w:rsid w:val="00123389"/>
    <w:rsid w:val="002B04AB"/>
    <w:rsid w:val="002D1CBD"/>
    <w:rsid w:val="00317991"/>
    <w:rsid w:val="003C0EF5"/>
    <w:rsid w:val="003C1044"/>
    <w:rsid w:val="003C1392"/>
    <w:rsid w:val="003F6F08"/>
    <w:rsid w:val="00424F1F"/>
    <w:rsid w:val="004362ED"/>
    <w:rsid w:val="004650DB"/>
    <w:rsid w:val="00496660"/>
    <w:rsid w:val="004B0511"/>
    <w:rsid w:val="004B507C"/>
    <w:rsid w:val="004C083A"/>
    <w:rsid w:val="004E7615"/>
    <w:rsid w:val="0050449F"/>
    <w:rsid w:val="00531736"/>
    <w:rsid w:val="0055510D"/>
    <w:rsid w:val="00563D68"/>
    <w:rsid w:val="005B44EB"/>
    <w:rsid w:val="005B6DB2"/>
    <w:rsid w:val="005D6485"/>
    <w:rsid w:val="0065243D"/>
    <w:rsid w:val="00691EAA"/>
    <w:rsid w:val="006F5A14"/>
    <w:rsid w:val="00736869"/>
    <w:rsid w:val="0076107C"/>
    <w:rsid w:val="0076325C"/>
    <w:rsid w:val="007B3778"/>
    <w:rsid w:val="00800AD8"/>
    <w:rsid w:val="00805B93"/>
    <w:rsid w:val="00831880"/>
    <w:rsid w:val="00833B8E"/>
    <w:rsid w:val="008376E7"/>
    <w:rsid w:val="008A6CC6"/>
    <w:rsid w:val="008D3E9A"/>
    <w:rsid w:val="00911EAD"/>
    <w:rsid w:val="00931F0E"/>
    <w:rsid w:val="00943B61"/>
    <w:rsid w:val="00971452"/>
    <w:rsid w:val="009727B5"/>
    <w:rsid w:val="009A3B4E"/>
    <w:rsid w:val="009C1AC8"/>
    <w:rsid w:val="009D752A"/>
    <w:rsid w:val="009F43B6"/>
    <w:rsid w:val="00A03333"/>
    <w:rsid w:val="00A243D0"/>
    <w:rsid w:val="00A9276B"/>
    <w:rsid w:val="00A97982"/>
    <w:rsid w:val="00AA0A36"/>
    <w:rsid w:val="00AA11D9"/>
    <w:rsid w:val="00AA1446"/>
    <w:rsid w:val="00AF2C39"/>
    <w:rsid w:val="00B00445"/>
    <w:rsid w:val="00B0588F"/>
    <w:rsid w:val="00B06AD0"/>
    <w:rsid w:val="00B26AF7"/>
    <w:rsid w:val="00B33F16"/>
    <w:rsid w:val="00B51757"/>
    <w:rsid w:val="00B524C5"/>
    <w:rsid w:val="00B52518"/>
    <w:rsid w:val="00B85B78"/>
    <w:rsid w:val="00B95EAD"/>
    <w:rsid w:val="00C042FE"/>
    <w:rsid w:val="00C472FC"/>
    <w:rsid w:val="00C52390"/>
    <w:rsid w:val="00C6101D"/>
    <w:rsid w:val="00C90AAD"/>
    <w:rsid w:val="00CD353B"/>
    <w:rsid w:val="00CF0DF7"/>
    <w:rsid w:val="00D510BB"/>
    <w:rsid w:val="00D569AC"/>
    <w:rsid w:val="00E27C57"/>
    <w:rsid w:val="00E62AD3"/>
    <w:rsid w:val="00EA687D"/>
    <w:rsid w:val="00EC7B76"/>
    <w:rsid w:val="00F21152"/>
    <w:rsid w:val="00F449CC"/>
    <w:rsid w:val="00F50F50"/>
    <w:rsid w:val="00F52C1B"/>
    <w:rsid w:val="00F8476B"/>
    <w:rsid w:val="00F875D5"/>
    <w:rsid w:val="00FA4EED"/>
    <w:rsid w:val="00FB4925"/>
    <w:rsid w:val="00FC2E99"/>
    <w:rsid w:val="00FD5138"/>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8A6CC6"/>
    <w:rPr>
      <w:b/>
      <w:bCs/>
    </w:rPr>
  </w:style>
  <w:style w:type="paragraph" w:styleId="Bezmezer">
    <w:name w:val="No Spacing"/>
    <w:uiPriority w:val="1"/>
    <w:qFormat/>
    <w:rsid w:val="002B04AB"/>
    <w:pPr>
      <w:spacing w:after="0" w:line="240" w:lineRule="auto"/>
    </w:pPr>
    <w:rPr>
      <w:rFonts w:eastAsiaTheme="minorEastAsia"/>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 w:id="78854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1057</TotalTime>
  <Pages>2</Pages>
  <Words>866</Words>
  <Characters>5112</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14</cp:revision>
  <dcterms:created xsi:type="dcterms:W3CDTF">2019-01-31T14:20:00Z</dcterms:created>
  <dcterms:modified xsi:type="dcterms:W3CDTF">2019-03-15T06:54:00Z</dcterms:modified>
</cp:coreProperties>
</file>